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4CA790D" w14:textId="309851CC" w:rsidR="00814607" w:rsidRDefault="00814607" w:rsidP="00814607">
      <w:pPr>
        <w:jc w:val="center"/>
      </w:pPr>
      <w:r>
        <w:t>ZAPISNIK</w:t>
      </w:r>
    </w:p>
    <w:p w14:paraId="69B644D9" w14:textId="77777777" w:rsidR="00814607" w:rsidRDefault="00814607" w:rsidP="00814607">
      <w:pPr>
        <w:jc w:val="center"/>
      </w:pPr>
      <w:r>
        <w:t>sa 24. sjednice Općinskog vijeća Općine Skrad održane</w:t>
      </w:r>
    </w:p>
    <w:p w14:paraId="107C3777" w14:textId="77777777" w:rsidR="00814607" w:rsidRDefault="00814607" w:rsidP="00814607">
      <w:pPr>
        <w:jc w:val="center"/>
      </w:pPr>
      <w:r>
        <w:t>10. prosinca 2024. godine u vijećnici Općine Skrad s početkom u 18,00 sati</w:t>
      </w:r>
    </w:p>
    <w:p w14:paraId="086882A9" w14:textId="77777777" w:rsidR="00814607" w:rsidRDefault="00814607" w:rsidP="00814607"/>
    <w:p w14:paraId="2C694A3D" w14:textId="77777777" w:rsidR="00814607" w:rsidRDefault="00814607" w:rsidP="00814607"/>
    <w:p w14:paraId="5E51CC84" w14:textId="77777777" w:rsidR="00814607" w:rsidRDefault="00814607" w:rsidP="00814607">
      <w:pPr>
        <w:jc w:val="both"/>
      </w:pPr>
      <w:r>
        <w:t xml:space="preserve">Nazočni: </w:t>
      </w:r>
      <w:proofErr w:type="spellStart"/>
      <w:r>
        <w:t>Tonček</w:t>
      </w:r>
      <w:proofErr w:type="spellEnd"/>
      <w:r>
        <w:t xml:space="preserve"> Kezele, Ivan Crnković, Dubravko Mance, Josip Jurković, Danijel </w:t>
      </w:r>
      <w:proofErr w:type="spellStart"/>
      <w:r>
        <w:t>Bertović</w:t>
      </w:r>
      <w:proofErr w:type="spellEnd"/>
      <w:r>
        <w:t xml:space="preserve">, </w:t>
      </w:r>
    </w:p>
    <w:p w14:paraId="031FD34D" w14:textId="77777777" w:rsidR="00814607" w:rsidRDefault="00814607" w:rsidP="00814607">
      <w:pPr>
        <w:jc w:val="both"/>
      </w:pPr>
      <w:r>
        <w:t xml:space="preserve">               Ivana Poljančić Beljan, Josip Crnković</w:t>
      </w:r>
    </w:p>
    <w:p w14:paraId="76F9E14C" w14:textId="77777777" w:rsidR="00814607" w:rsidRDefault="00814607" w:rsidP="00814607">
      <w:pPr>
        <w:jc w:val="both"/>
      </w:pPr>
    </w:p>
    <w:p w14:paraId="6B4526E2" w14:textId="77777777" w:rsidR="00814607" w:rsidRDefault="00814607" w:rsidP="00814607">
      <w:r>
        <w:t xml:space="preserve">Ostali nazočni: Damir Grgurić - općinski načelnik, Nikolina Crnković Đorđević - pročelnica </w:t>
      </w:r>
    </w:p>
    <w:p w14:paraId="56F189D6" w14:textId="77777777" w:rsidR="00814607" w:rsidRDefault="00814607" w:rsidP="00814607">
      <w:r>
        <w:t xml:space="preserve">                         Jedinstvenog upravnog odjela, predstavnici sredstava javnog priopćavanja </w:t>
      </w:r>
    </w:p>
    <w:p w14:paraId="0B41B993" w14:textId="77777777" w:rsidR="00814607" w:rsidRDefault="00814607" w:rsidP="00814607">
      <w:r>
        <w:t xml:space="preserve">                         Vjekoslav Pintar i Barbara Renka</w:t>
      </w:r>
    </w:p>
    <w:p w14:paraId="73790647" w14:textId="77777777" w:rsidR="00814607" w:rsidRDefault="00814607" w:rsidP="00814607"/>
    <w:p w14:paraId="04F2D5BF" w14:textId="77777777" w:rsidR="00814607" w:rsidRDefault="00814607" w:rsidP="00814607">
      <w:pPr>
        <w:jc w:val="both"/>
      </w:pPr>
      <w:r>
        <w:t xml:space="preserve">Opravdano odsutni: Natali Ribić </w:t>
      </w:r>
    </w:p>
    <w:p w14:paraId="72FEAEEA" w14:textId="77777777" w:rsidR="00814607" w:rsidRDefault="00814607" w:rsidP="00814607">
      <w:pPr>
        <w:jc w:val="both"/>
      </w:pPr>
    </w:p>
    <w:p w14:paraId="2F893F7E" w14:textId="77777777" w:rsidR="00814607" w:rsidRDefault="00814607" w:rsidP="00814607">
      <w:r>
        <w:t>Neopravdano odsutni:</w:t>
      </w:r>
      <w:r w:rsidRPr="007F6FC8">
        <w:t xml:space="preserve"> </w:t>
      </w:r>
      <w:r>
        <w:t xml:space="preserve">Helga Grgurić </w:t>
      </w:r>
    </w:p>
    <w:p w14:paraId="3F55A19C" w14:textId="77777777" w:rsidR="00814607" w:rsidRDefault="00814607" w:rsidP="00814607"/>
    <w:p w14:paraId="00000010" w14:textId="77777777" w:rsidR="0093541E" w:rsidRDefault="00000000">
      <w:r>
        <w:t>Zapisničar: Anita Rački</w:t>
      </w:r>
    </w:p>
    <w:p w14:paraId="00000011" w14:textId="77777777" w:rsidR="0093541E" w:rsidRDefault="0093541E"/>
    <w:p w14:paraId="00000012" w14:textId="77777777" w:rsidR="0093541E" w:rsidRDefault="0093541E" w:rsidP="00794F74">
      <w:pPr>
        <w:pBdr>
          <w:top w:val="nil"/>
          <w:left w:val="nil"/>
          <w:bottom w:val="nil"/>
          <w:right w:val="nil"/>
          <w:between w:val="nil"/>
        </w:pBdr>
        <w:tabs>
          <w:tab w:val="left" w:pos="142"/>
          <w:tab w:val="left" w:pos="993"/>
          <w:tab w:val="center" w:pos="4703"/>
          <w:tab w:val="right" w:pos="9406"/>
        </w:tabs>
        <w:rPr>
          <w:color w:val="000000"/>
        </w:rPr>
      </w:pPr>
    </w:p>
    <w:p w14:paraId="5C2F11F2" w14:textId="77777777" w:rsidR="00814607" w:rsidRDefault="00814607" w:rsidP="00814607">
      <w:pPr>
        <w:pStyle w:val="Podnoje"/>
        <w:tabs>
          <w:tab w:val="clear" w:pos="4703"/>
          <w:tab w:val="clear" w:pos="9406"/>
        </w:tabs>
        <w:jc w:val="both"/>
      </w:pPr>
      <w:bookmarkStart w:id="0" w:name="_30j0zll" w:colFirst="0" w:colLast="0"/>
      <w:bookmarkEnd w:id="0"/>
      <w:r w:rsidRPr="00AE2E30">
        <w:rPr>
          <w:szCs w:val="24"/>
        </w:rPr>
        <w:tab/>
      </w:r>
      <w:r w:rsidRPr="00B43669">
        <w:rPr>
          <w:szCs w:val="24"/>
        </w:rPr>
        <w:t xml:space="preserve">Predsjednik </w:t>
      </w:r>
      <w:proofErr w:type="spellStart"/>
      <w:r w:rsidRPr="00B43669">
        <w:rPr>
          <w:szCs w:val="24"/>
        </w:rPr>
        <w:t>Tonček</w:t>
      </w:r>
      <w:proofErr w:type="spellEnd"/>
      <w:r w:rsidRPr="00B43669">
        <w:rPr>
          <w:szCs w:val="24"/>
        </w:rPr>
        <w:t xml:space="preserve"> Kezele otvara sjednicu, pozdravlja nazočne</w:t>
      </w:r>
      <w:r>
        <w:rPr>
          <w:szCs w:val="24"/>
        </w:rPr>
        <w:t>, te</w:t>
      </w:r>
      <w:r w:rsidRPr="00B43669">
        <w:rPr>
          <w:szCs w:val="24"/>
        </w:rPr>
        <w:t xml:space="preserve"> iznosi da </w:t>
      </w:r>
      <w:r>
        <w:rPr>
          <w:szCs w:val="24"/>
        </w:rPr>
        <w:t xml:space="preserve">na današnjoj sjednici nisu nazočne vijećnice Natali Ribić koja se opravdala i Helga Grgurić koja se nije opravdala. Predsjednik </w:t>
      </w:r>
      <w:proofErr w:type="spellStart"/>
      <w:r>
        <w:rPr>
          <w:szCs w:val="24"/>
        </w:rPr>
        <w:t>Tonček</w:t>
      </w:r>
      <w:proofErr w:type="spellEnd"/>
      <w:r>
        <w:rPr>
          <w:szCs w:val="24"/>
        </w:rPr>
        <w:t xml:space="preserve"> </w:t>
      </w:r>
      <w:r w:rsidRPr="00B43669">
        <w:rPr>
          <w:szCs w:val="24"/>
        </w:rPr>
        <w:t>Kezele konstatira da kvorum postoji i da će sve odluke</w:t>
      </w:r>
      <w:r w:rsidRPr="00B43669">
        <w:t xml:space="preserve"> koje Vijeće danas usvoji biti pravovaljane. </w:t>
      </w:r>
    </w:p>
    <w:p w14:paraId="14D05C5D" w14:textId="77777777" w:rsidR="00814607" w:rsidRDefault="00814607" w:rsidP="00814607">
      <w:pPr>
        <w:pStyle w:val="Podnoje"/>
        <w:tabs>
          <w:tab w:val="clear" w:pos="4703"/>
          <w:tab w:val="clear" w:pos="9406"/>
        </w:tabs>
        <w:jc w:val="both"/>
      </w:pPr>
    </w:p>
    <w:p w14:paraId="12EB3AC4" w14:textId="3718130B" w:rsidR="00B10CC4" w:rsidRDefault="00B10CC4" w:rsidP="00814607">
      <w:pPr>
        <w:pStyle w:val="Podnoje"/>
        <w:tabs>
          <w:tab w:val="clear" w:pos="4703"/>
          <w:tab w:val="clear" w:pos="9406"/>
        </w:tabs>
        <w:jc w:val="both"/>
      </w:pPr>
      <w:r>
        <w:tab/>
        <w:t xml:space="preserve">Predsjednik </w:t>
      </w:r>
      <w:proofErr w:type="spellStart"/>
      <w:r>
        <w:t>Tonček</w:t>
      </w:r>
      <w:proofErr w:type="spellEnd"/>
      <w:r>
        <w:t xml:space="preserve"> Kezele iznosi da su na Aktualnim satovima postavljana određena pitanja</w:t>
      </w:r>
      <w:r w:rsidR="003E46E7">
        <w:t>, te smatra da je sve riješeno tj. da su dani svi odgovori na postav</w:t>
      </w:r>
      <w:r w:rsidR="001010CC">
        <w:t>ljena pitanja.</w:t>
      </w:r>
    </w:p>
    <w:p w14:paraId="7284EE17" w14:textId="77777777" w:rsidR="001010CC" w:rsidRDefault="001010CC" w:rsidP="00814607">
      <w:pPr>
        <w:pStyle w:val="Podnoje"/>
        <w:tabs>
          <w:tab w:val="clear" w:pos="4703"/>
          <w:tab w:val="clear" w:pos="9406"/>
        </w:tabs>
        <w:jc w:val="both"/>
      </w:pPr>
    </w:p>
    <w:p w14:paraId="5C69555C" w14:textId="77777777" w:rsidR="001010CC" w:rsidRDefault="001010CC" w:rsidP="001010CC">
      <w:pPr>
        <w:pStyle w:val="Podnoje"/>
        <w:tabs>
          <w:tab w:val="clear" w:pos="4703"/>
          <w:tab w:val="clear" w:pos="9406"/>
        </w:tabs>
        <w:ind w:firstLine="708"/>
        <w:jc w:val="both"/>
        <w:rPr>
          <w:szCs w:val="24"/>
        </w:rPr>
      </w:pPr>
      <w:r>
        <w:rPr>
          <w:szCs w:val="24"/>
        </w:rPr>
        <w:t xml:space="preserve">Predsjednik </w:t>
      </w:r>
      <w:proofErr w:type="spellStart"/>
      <w:r>
        <w:rPr>
          <w:szCs w:val="24"/>
        </w:rPr>
        <w:t>Tonček</w:t>
      </w:r>
      <w:proofErr w:type="spellEnd"/>
      <w:r>
        <w:rPr>
          <w:szCs w:val="24"/>
        </w:rPr>
        <w:t xml:space="preserve"> Kezele</w:t>
      </w:r>
      <w:r w:rsidRPr="00AE2E30">
        <w:rPr>
          <w:szCs w:val="24"/>
        </w:rPr>
        <w:t xml:space="preserve"> </w:t>
      </w:r>
      <w:r>
        <w:rPr>
          <w:szCs w:val="24"/>
        </w:rPr>
        <w:t xml:space="preserve">potom </w:t>
      </w:r>
      <w:r w:rsidRPr="00AE2E30">
        <w:rPr>
          <w:szCs w:val="24"/>
        </w:rPr>
        <w:t>iznosi da</w:t>
      </w:r>
      <w:r>
        <w:rPr>
          <w:szCs w:val="24"/>
        </w:rPr>
        <w:t xml:space="preserve"> po Poslovniku,</w:t>
      </w:r>
      <w:r w:rsidRPr="00AE2E30">
        <w:rPr>
          <w:szCs w:val="24"/>
        </w:rPr>
        <w:t xml:space="preserve"> vijećnici prije dnevnog reda imaju pravo</w:t>
      </w:r>
      <w:r>
        <w:rPr>
          <w:szCs w:val="24"/>
        </w:rPr>
        <w:t xml:space="preserve"> u Aktualnom satu</w:t>
      </w:r>
      <w:r w:rsidRPr="00AE2E30">
        <w:rPr>
          <w:szCs w:val="24"/>
        </w:rPr>
        <w:t xml:space="preserve"> postaviti </w:t>
      </w:r>
      <w:r>
        <w:rPr>
          <w:szCs w:val="24"/>
        </w:rPr>
        <w:t xml:space="preserve">po </w:t>
      </w:r>
      <w:r w:rsidRPr="00AE2E30">
        <w:rPr>
          <w:szCs w:val="24"/>
        </w:rPr>
        <w:t xml:space="preserve">dva pitanja </w:t>
      </w:r>
      <w:r>
        <w:rPr>
          <w:szCs w:val="24"/>
        </w:rPr>
        <w:t>O</w:t>
      </w:r>
      <w:r w:rsidRPr="00AE2E30">
        <w:rPr>
          <w:szCs w:val="24"/>
        </w:rPr>
        <w:t>pćinskom načelniku</w:t>
      </w:r>
      <w:r>
        <w:rPr>
          <w:szCs w:val="24"/>
        </w:rPr>
        <w:t xml:space="preserve"> i Pročelnici Jedinstvenog upravnog odjela, te Klub vijećnika jedno pitanje te zatim </w:t>
      </w:r>
      <w:r w:rsidRPr="00590911">
        <w:rPr>
          <w:szCs w:val="24"/>
        </w:rPr>
        <w:t>otvara Aktualni sat</w:t>
      </w:r>
      <w:r>
        <w:rPr>
          <w:szCs w:val="24"/>
        </w:rPr>
        <w:t>.</w:t>
      </w:r>
    </w:p>
    <w:p w14:paraId="4FFC8ADB" w14:textId="77777777" w:rsidR="001010CC" w:rsidRDefault="001010CC" w:rsidP="001010CC">
      <w:pPr>
        <w:pStyle w:val="Podnoje"/>
        <w:tabs>
          <w:tab w:val="clear" w:pos="4703"/>
          <w:tab w:val="clear" w:pos="9406"/>
        </w:tabs>
        <w:ind w:firstLine="708"/>
        <w:jc w:val="both"/>
        <w:rPr>
          <w:szCs w:val="24"/>
        </w:rPr>
      </w:pPr>
    </w:p>
    <w:p w14:paraId="7F257E40" w14:textId="02F50FA9" w:rsidR="001010CC" w:rsidRDefault="001010CC" w:rsidP="00814607">
      <w:pPr>
        <w:pStyle w:val="Podnoje"/>
        <w:tabs>
          <w:tab w:val="clear" w:pos="4703"/>
          <w:tab w:val="clear" w:pos="9406"/>
        </w:tabs>
        <w:jc w:val="both"/>
      </w:pPr>
      <w:r>
        <w:tab/>
      </w:r>
      <w:proofErr w:type="spellStart"/>
      <w:r>
        <w:t>Bacc.ing.sec</w:t>
      </w:r>
      <w:proofErr w:type="spellEnd"/>
      <w:r>
        <w:t xml:space="preserve">. </w:t>
      </w:r>
      <w:r w:rsidR="006A2F8F">
        <w:t xml:space="preserve">Ivan Crnković </w:t>
      </w:r>
      <w:r>
        <w:t>postavlja pitanje u kojoj je fazi realizacija projekta rekonstrukcij</w:t>
      </w:r>
      <w:r w:rsidR="006A2F8F">
        <w:t>e</w:t>
      </w:r>
      <w:r>
        <w:t xml:space="preserve"> ceste za Zeleni vir. Načelnik Damir Grgurić odgovara da se natječaj dosta otegao, jer su potencijalni izvođači imali dosta pitanja, te da je nakon otvaranja ponuda utvrđeno da je najpovoljnija ponuda grupacije Goran-</w:t>
      </w:r>
      <w:proofErr w:type="spellStart"/>
      <w:r>
        <w:t>Miteh</w:t>
      </w:r>
      <w:proofErr w:type="spellEnd"/>
      <w:r>
        <w:t>, koja je veća od procijenjene vrijednosti nabave radova, a za što ćemo Ministarstv</w:t>
      </w:r>
      <w:r w:rsidR="006A2F8F">
        <w:t>u</w:t>
      </w:r>
      <w:r>
        <w:t xml:space="preserve"> poslati zahtjev za </w:t>
      </w:r>
      <w:r w:rsidR="006A2F8F">
        <w:t>dodjelom dodatnih sredstava.</w:t>
      </w:r>
    </w:p>
    <w:p w14:paraId="073C67EA" w14:textId="77777777" w:rsidR="00384D47" w:rsidRDefault="00384D47" w:rsidP="00814607">
      <w:pPr>
        <w:pStyle w:val="Podnoje"/>
        <w:tabs>
          <w:tab w:val="clear" w:pos="4703"/>
          <w:tab w:val="clear" w:pos="9406"/>
        </w:tabs>
        <w:jc w:val="both"/>
      </w:pPr>
      <w:r>
        <w:tab/>
        <w:t xml:space="preserve">G. Danijel </w:t>
      </w:r>
      <w:proofErr w:type="spellStart"/>
      <w:r>
        <w:t>Bertović</w:t>
      </w:r>
      <w:proofErr w:type="spellEnd"/>
      <w:r>
        <w:t xml:space="preserve"> postavlja Načelniku pitanje da li ima kakva saznanja uz napredak nekih radova ili dokumentacije vezanih za stari hotel Zeleni vir, na što načelnik Damir Grgurić odgovara da je hotel u privatnom vlasništvu, te da su se kupci ugovorom obvezali da su dužni u roku od pet godina staviti hotel u funkciju.  </w:t>
      </w:r>
    </w:p>
    <w:p w14:paraId="09AE3E5F" w14:textId="1537F831" w:rsidR="00607772" w:rsidRDefault="00384D47" w:rsidP="00814607">
      <w:pPr>
        <w:pStyle w:val="Podnoje"/>
        <w:tabs>
          <w:tab w:val="clear" w:pos="4703"/>
          <w:tab w:val="clear" w:pos="9406"/>
        </w:tabs>
        <w:jc w:val="both"/>
      </w:pPr>
      <w:r>
        <w:tab/>
        <w:t>Doc.dr.sc. Ivana Poljančić Beljan postavlja pitanje</w:t>
      </w:r>
      <w:r w:rsidR="00607772">
        <w:t xml:space="preserve"> koji je izvođač odabran za radove na rekonstrukciji ceste Zeleni vir, na što načelnik </w:t>
      </w:r>
      <w:r w:rsidR="00D438FF">
        <w:t xml:space="preserve">Damir Grgurić </w:t>
      </w:r>
      <w:r w:rsidR="00607772">
        <w:t>odgovara da je najpovoljniji ponuđač grupacija Goran-</w:t>
      </w:r>
      <w:proofErr w:type="spellStart"/>
      <w:r w:rsidR="00607772">
        <w:t>Miteh</w:t>
      </w:r>
      <w:proofErr w:type="spellEnd"/>
      <w:r w:rsidR="00607772">
        <w:t>.</w:t>
      </w:r>
    </w:p>
    <w:p w14:paraId="079B9096" w14:textId="75CBEE70" w:rsidR="00D438FF" w:rsidRDefault="00607772" w:rsidP="00814607">
      <w:pPr>
        <w:pStyle w:val="Podnoje"/>
        <w:tabs>
          <w:tab w:val="clear" w:pos="4703"/>
          <w:tab w:val="clear" w:pos="9406"/>
        </w:tabs>
        <w:jc w:val="both"/>
      </w:pPr>
      <w:r>
        <w:tab/>
        <w:t xml:space="preserve">Doc.dr.sc. Ivana Poljančić Beljan iznosi da je bila odsutna s posljednje dvije sjednice te </w:t>
      </w:r>
      <w:r w:rsidR="00D438FF">
        <w:t xml:space="preserve">da </w:t>
      </w:r>
      <w:r w:rsidR="004A163E">
        <w:t xml:space="preserve">se dogovorila s pročelnicom Nikolinom da pogleda sklopljeni ugovor </w:t>
      </w:r>
      <w:r>
        <w:t xml:space="preserve">za zakup objekata na </w:t>
      </w:r>
      <w:proofErr w:type="spellStart"/>
      <w:r>
        <w:t>Šiljaru</w:t>
      </w:r>
      <w:proofErr w:type="spellEnd"/>
      <w:r w:rsidR="004A163E">
        <w:t xml:space="preserve"> u kojem je</w:t>
      </w:r>
      <w:r>
        <w:t xml:space="preserve"> specificirano da u roku od 2 godine zakupac započne s radovima, </w:t>
      </w:r>
      <w:r w:rsidR="00D438FF">
        <w:t>a v</w:t>
      </w:r>
      <w:r w:rsidR="004A163E">
        <w:t>idi</w:t>
      </w:r>
      <w:r w:rsidR="00D438FF">
        <w:t xml:space="preserve"> se</w:t>
      </w:r>
      <w:r w:rsidR="004A163E">
        <w:t xml:space="preserve"> da su </w:t>
      </w:r>
      <w:r>
        <w:t>radovi započeli</w:t>
      </w:r>
      <w:r w:rsidR="004A163E">
        <w:t xml:space="preserve"> i interesira ju što bi se dogodilo </w:t>
      </w:r>
      <w:r w:rsidR="00D438FF">
        <w:t xml:space="preserve">za recimo 5 godina </w:t>
      </w:r>
      <w:r w:rsidR="004A163E">
        <w:t xml:space="preserve">ako prestanu radovi, da li imamo neku stavku u ugovoru </w:t>
      </w:r>
      <w:r w:rsidR="00D438FF">
        <w:t xml:space="preserve">kojom smo </w:t>
      </w:r>
      <w:r w:rsidR="004A163E">
        <w:t>se osigura</w:t>
      </w:r>
      <w:r w:rsidR="00D438FF">
        <w:t xml:space="preserve">li. Ujedno iznosi da je u članku 8.5. Ugovora </w:t>
      </w:r>
      <w:r w:rsidR="00A459F6">
        <w:t>navedeno</w:t>
      </w:r>
      <w:r w:rsidR="00D438FF">
        <w:t xml:space="preserve"> da najmodavac može najmoprimcu </w:t>
      </w:r>
      <w:r w:rsidR="00A459F6">
        <w:t>dati</w:t>
      </w:r>
      <w:r w:rsidR="00D438FF">
        <w:t xml:space="preserve"> na uknjižbu vlasništva određene čestice, pa bi samo molila pojašnjenje tog članka. Pročelnica Nikolina Crnković Đorđević odgovara da bi trebali detaljnije to proučiti, te da će se dostaviti pisani odgovor.</w:t>
      </w:r>
    </w:p>
    <w:p w14:paraId="3A31EFB7" w14:textId="77777777" w:rsidR="00814607" w:rsidRDefault="00814607" w:rsidP="00814607">
      <w:r>
        <w:lastRenderedPageBreak/>
        <w:tab/>
        <w:t xml:space="preserve">Nakon Aktualnog sata predsjednik </w:t>
      </w:r>
      <w:proofErr w:type="spellStart"/>
      <w:r>
        <w:t>Tonček</w:t>
      </w:r>
      <w:proofErr w:type="spellEnd"/>
      <w:r>
        <w:t xml:space="preserve"> Kezele iznosi da se prelazi na utvrđivanje Dnevnog reda, te predlaže sljedeći</w:t>
      </w:r>
    </w:p>
    <w:p w14:paraId="52BAB0FA" w14:textId="77777777" w:rsidR="00814607" w:rsidRDefault="00814607" w:rsidP="00814607"/>
    <w:p w14:paraId="5F2450B1" w14:textId="77777777" w:rsidR="00814607" w:rsidRPr="000A352A" w:rsidRDefault="00814607" w:rsidP="00814607">
      <w:pPr>
        <w:jc w:val="center"/>
      </w:pPr>
      <w:r w:rsidRPr="000A352A">
        <w:t>D n e v n i</w:t>
      </w:r>
      <w:r>
        <w:t xml:space="preserve"> </w:t>
      </w:r>
      <w:r w:rsidRPr="000A352A">
        <w:t xml:space="preserve">  r e d</w:t>
      </w:r>
    </w:p>
    <w:p w14:paraId="0F388965" w14:textId="77777777" w:rsidR="00814607" w:rsidRPr="000A352A" w:rsidRDefault="00814607" w:rsidP="00814607">
      <w:pPr>
        <w:jc w:val="center"/>
      </w:pPr>
    </w:p>
    <w:p w14:paraId="06FB9B2C" w14:textId="77777777" w:rsidR="00814607" w:rsidRDefault="00814607" w:rsidP="00814607">
      <w:pPr>
        <w:numPr>
          <w:ilvl w:val="0"/>
          <w:numId w:val="12"/>
        </w:numPr>
        <w:suppressAutoHyphens/>
        <w:jc w:val="both"/>
        <w:rPr>
          <w:lang w:eastAsia="ar-SA"/>
        </w:rPr>
      </w:pPr>
      <w:r w:rsidRPr="001C6921">
        <w:rPr>
          <w:lang w:eastAsia="ar-SA"/>
        </w:rPr>
        <w:t>Usvajanje Zapisnika sa 23. sjednice Općinskog vijeća Općine Skrad</w:t>
      </w:r>
    </w:p>
    <w:p w14:paraId="7D7C924A" w14:textId="77777777" w:rsidR="00814607" w:rsidRDefault="00814607" w:rsidP="00814607">
      <w:pPr>
        <w:numPr>
          <w:ilvl w:val="0"/>
          <w:numId w:val="12"/>
        </w:numPr>
        <w:suppressAutoHyphens/>
        <w:jc w:val="both"/>
        <w:rPr>
          <w:lang w:eastAsia="ar-SA"/>
        </w:rPr>
      </w:pPr>
      <w:r>
        <w:rPr>
          <w:lang w:eastAsia="ar-SA"/>
        </w:rPr>
        <w:t xml:space="preserve">Prijedlog </w:t>
      </w:r>
      <w:r w:rsidRPr="001C6921">
        <w:rPr>
          <w:lang w:eastAsia="ar-SA"/>
        </w:rPr>
        <w:t>Odluk</w:t>
      </w:r>
      <w:r>
        <w:rPr>
          <w:lang w:eastAsia="ar-SA"/>
        </w:rPr>
        <w:t>e</w:t>
      </w:r>
      <w:r w:rsidRPr="001C6921">
        <w:rPr>
          <w:lang w:eastAsia="ar-SA"/>
        </w:rPr>
        <w:t xml:space="preserve"> o</w:t>
      </w:r>
      <w:r w:rsidRPr="001C6921">
        <w:rPr>
          <w:spacing w:val="1"/>
          <w:lang w:eastAsia="ar-SA"/>
        </w:rPr>
        <w:t xml:space="preserve"> </w:t>
      </w:r>
      <w:r w:rsidRPr="001C6921">
        <w:rPr>
          <w:spacing w:val="-1"/>
          <w:lang w:eastAsia="ar-SA"/>
        </w:rPr>
        <w:t>davanju</w:t>
      </w:r>
      <w:r w:rsidRPr="001C6921">
        <w:rPr>
          <w:spacing w:val="1"/>
          <w:lang w:eastAsia="ar-SA"/>
        </w:rPr>
        <w:t xml:space="preserve"> </w:t>
      </w:r>
      <w:r w:rsidRPr="001C6921">
        <w:rPr>
          <w:lang w:eastAsia="ar-SA"/>
        </w:rPr>
        <w:t>suglasnosti</w:t>
      </w:r>
      <w:r w:rsidRPr="001C6921">
        <w:rPr>
          <w:spacing w:val="-2"/>
          <w:lang w:eastAsia="ar-SA"/>
        </w:rPr>
        <w:t xml:space="preserve"> </w:t>
      </w:r>
      <w:r w:rsidRPr="001C6921">
        <w:rPr>
          <w:spacing w:val="1"/>
          <w:lang w:eastAsia="ar-SA"/>
        </w:rPr>
        <w:t>na</w:t>
      </w:r>
      <w:r w:rsidRPr="001C6921">
        <w:rPr>
          <w:lang w:eastAsia="ar-SA"/>
        </w:rPr>
        <w:t xml:space="preserve"> statusnu</w:t>
      </w:r>
      <w:r w:rsidRPr="001C6921">
        <w:rPr>
          <w:spacing w:val="1"/>
          <w:lang w:eastAsia="ar-SA"/>
        </w:rPr>
        <w:t xml:space="preserve"> </w:t>
      </w:r>
      <w:r w:rsidRPr="001C6921">
        <w:rPr>
          <w:lang w:eastAsia="ar-SA"/>
        </w:rPr>
        <w:t>promjenu</w:t>
      </w:r>
      <w:r w:rsidRPr="001C6921">
        <w:rPr>
          <w:spacing w:val="-1"/>
          <w:lang w:eastAsia="ar-SA"/>
        </w:rPr>
        <w:t xml:space="preserve"> </w:t>
      </w:r>
      <w:r w:rsidRPr="001C6921">
        <w:rPr>
          <w:lang w:eastAsia="ar-SA"/>
        </w:rPr>
        <w:t>pripajanja</w:t>
      </w:r>
      <w:r w:rsidRPr="001C6921">
        <w:rPr>
          <w:spacing w:val="3"/>
          <w:lang w:eastAsia="ar-SA"/>
        </w:rPr>
        <w:t xml:space="preserve"> </w:t>
      </w:r>
      <w:r w:rsidRPr="001C6921">
        <w:rPr>
          <w:lang w:eastAsia="ar-SA"/>
        </w:rPr>
        <w:t>trgovačkog</w:t>
      </w:r>
      <w:r w:rsidRPr="001C6921">
        <w:rPr>
          <w:spacing w:val="2"/>
          <w:lang w:eastAsia="ar-SA"/>
        </w:rPr>
        <w:t xml:space="preserve"> </w:t>
      </w:r>
      <w:r w:rsidRPr="001C6921">
        <w:rPr>
          <w:lang w:eastAsia="ar-SA"/>
        </w:rPr>
        <w:t>društva  Komunalac</w:t>
      </w:r>
      <w:r w:rsidRPr="001C6921">
        <w:rPr>
          <w:spacing w:val="3"/>
          <w:lang w:eastAsia="ar-SA"/>
        </w:rPr>
        <w:t xml:space="preserve"> </w:t>
      </w:r>
      <w:r w:rsidRPr="001C6921">
        <w:rPr>
          <w:lang w:eastAsia="ar-SA"/>
        </w:rPr>
        <w:t>-</w:t>
      </w:r>
      <w:r w:rsidRPr="001C6921">
        <w:rPr>
          <w:spacing w:val="2"/>
          <w:lang w:eastAsia="ar-SA"/>
        </w:rPr>
        <w:t xml:space="preserve"> </w:t>
      </w:r>
      <w:r w:rsidRPr="001C6921">
        <w:rPr>
          <w:lang w:eastAsia="ar-SA"/>
        </w:rPr>
        <w:t>vodoopskrba</w:t>
      </w:r>
      <w:r w:rsidRPr="001C6921">
        <w:rPr>
          <w:spacing w:val="1"/>
          <w:lang w:eastAsia="ar-SA"/>
        </w:rPr>
        <w:t xml:space="preserve"> </w:t>
      </w:r>
      <w:r w:rsidRPr="001C6921">
        <w:rPr>
          <w:lang w:eastAsia="ar-SA"/>
        </w:rPr>
        <w:t xml:space="preserve">i </w:t>
      </w:r>
      <w:r w:rsidRPr="001C6921">
        <w:rPr>
          <w:spacing w:val="-1"/>
          <w:lang w:eastAsia="ar-SA"/>
        </w:rPr>
        <w:t>odvodnja</w:t>
      </w:r>
      <w:r w:rsidRPr="001C6921">
        <w:rPr>
          <w:lang w:eastAsia="ar-SA"/>
        </w:rPr>
        <w:t xml:space="preserve"> d.o.o. Delnice trgovačkom</w:t>
      </w:r>
      <w:r w:rsidRPr="001C6921">
        <w:rPr>
          <w:spacing w:val="3"/>
          <w:lang w:eastAsia="ar-SA"/>
        </w:rPr>
        <w:t xml:space="preserve"> </w:t>
      </w:r>
      <w:r w:rsidRPr="001C6921">
        <w:rPr>
          <w:spacing w:val="-1"/>
          <w:lang w:eastAsia="ar-SA"/>
        </w:rPr>
        <w:t xml:space="preserve">društvu </w:t>
      </w:r>
      <w:r w:rsidRPr="001C6921">
        <w:rPr>
          <w:lang w:eastAsia="ar-SA"/>
        </w:rPr>
        <w:t>K</w:t>
      </w:r>
      <w:r w:rsidRPr="001C6921">
        <w:rPr>
          <w:spacing w:val="-1"/>
          <w:lang w:eastAsia="ar-SA"/>
        </w:rPr>
        <w:t>D</w:t>
      </w:r>
      <w:r w:rsidRPr="001C6921">
        <w:rPr>
          <w:spacing w:val="1"/>
          <w:lang w:eastAsia="ar-SA"/>
        </w:rPr>
        <w:t xml:space="preserve"> </w:t>
      </w:r>
      <w:r w:rsidRPr="001C6921">
        <w:rPr>
          <w:lang w:eastAsia="ar-SA"/>
        </w:rPr>
        <w:t>Vodovod</w:t>
      </w:r>
      <w:r w:rsidRPr="001C6921">
        <w:rPr>
          <w:spacing w:val="-2"/>
          <w:lang w:eastAsia="ar-SA"/>
        </w:rPr>
        <w:t xml:space="preserve"> </w:t>
      </w:r>
      <w:r w:rsidRPr="001C6921">
        <w:rPr>
          <w:lang w:eastAsia="ar-SA"/>
        </w:rPr>
        <w:t>i</w:t>
      </w:r>
      <w:r w:rsidRPr="001C6921">
        <w:rPr>
          <w:spacing w:val="2"/>
          <w:lang w:eastAsia="ar-SA"/>
        </w:rPr>
        <w:t xml:space="preserve"> </w:t>
      </w:r>
      <w:r w:rsidRPr="001C6921">
        <w:rPr>
          <w:lang w:eastAsia="ar-SA"/>
        </w:rPr>
        <w:t>kanalizacija</w:t>
      </w:r>
      <w:r w:rsidRPr="001C6921">
        <w:rPr>
          <w:spacing w:val="-7"/>
          <w:lang w:eastAsia="ar-SA"/>
        </w:rPr>
        <w:t xml:space="preserve"> </w:t>
      </w:r>
      <w:r w:rsidRPr="001C6921">
        <w:rPr>
          <w:spacing w:val="1"/>
          <w:lang w:eastAsia="ar-SA"/>
        </w:rPr>
        <w:t xml:space="preserve">d. o. </w:t>
      </w:r>
      <w:r w:rsidRPr="001C6921">
        <w:rPr>
          <w:spacing w:val="-2"/>
          <w:lang w:eastAsia="ar-SA"/>
        </w:rPr>
        <w:t>o. Dolac 14, Rijeka kao društvu preuzimatelju</w:t>
      </w:r>
    </w:p>
    <w:p w14:paraId="2F0520A3" w14:textId="77777777" w:rsidR="00814607" w:rsidRDefault="00814607" w:rsidP="00814607">
      <w:pPr>
        <w:numPr>
          <w:ilvl w:val="0"/>
          <w:numId w:val="12"/>
        </w:numPr>
        <w:suppressAutoHyphens/>
        <w:jc w:val="both"/>
        <w:rPr>
          <w:lang w:eastAsia="ar-SA"/>
        </w:rPr>
      </w:pPr>
      <w:r w:rsidRPr="001C6921">
        <w:rPr>
          <w:lang w:eastAsia="ar-SA"/>
        </w:rPr>
        <w:t>Polugodišnji izvještaj o izvršenju Proračuna Općine Skrad i Obrazloženje</w:t>
      </w:r>
    </w:p>
    <w:p w14:paraId="72C1DB83" w14:textId="77777777" w:rsidR="00814607" w:rsidRDefault="00814607" w:rsidP="00814607">
      <w:pPr>
        <w:numPr>
          <w:ilvl w:val="0"/>
          <w:numId w:val="12"/>
        </w:numPr>
        <w:suppressAutoHyphens/>
        <w:jc w:val="both"/>
        <w:rPr>
          <w:lang w:eastAsia="ar-SA"/>
        </w:rPr>
      </w:pPr>
      <w:r>
        <w:rPr>
          <w:lang w:eastAsia="ar-SA"/>
        </w:rPr>
        <w:t xml:space="preserve">Prijedlog </w:t>
      </w:r>
      <w:r w:rsidRPr="001C6921">
        <w:rPr>
          <w:lang w:eastAsia="ar-SA"/>
        </w:rPr>
        <w:t>Odluke o prihvaćanju izvješća o ostvarenju proračunske zalihe za razdoblje 01.01. – 30.09.2024.g.</w:t>
      </w:r>
    </w:p>
    <w:p w14:paraId="120F29AD" w14:textId="77777777" w:rsidR="00814607" w:rsidRDefault="00814607" w:rsidP="00814607">
      <w:pPr>
        <w:numPr>
          <w:ilvl w:val="0"/>
          <w:numId w:val="12"/>
        </w:numPr>
        <w:suppressAutoHyphens/>
        <w:jc w:val="both"/>
        <w:rPr>
          <w:lang w:eastAsia="ar-SA"/>
        </w:rPr>
      </w:pPr>
      <w:r>
        <w:rPr>
          <w:lang w:eastAsia="ar-SA"/>
        </w:rPr>
        <w:t xml:space="preserve">Prijedlog </w:t>
      </w:r>
      <w:r w:rsidRPr="001C6921">
        <w:rPr>
          <w:lang w:eastAsia="ar-SA"/>
        </w:rPr>
        <w:t xml:space="preserve">Odluke o II. izmjeni i dopuni Odluke o proglašenju komunalne infrastrukture javnim dobrom u općoj uporabi u vlasništvu Općine Skrad - Skradska draga </w:t>
      </w:r>
    </w:p>
    <w:p w14:paraId="6ABE99B4" w14:textId="77777777" w:rsidR="00814607" w:rsidRDefault="00814607" w:rsidP="00814607">
      <w:pPr>
        <w:numPr>
          <w:ilvl w:val="0"/>
          <w:numId w:val="12"/>
        </w:numPr>
        <w:suppressAutoHyphens/>
        <w:jc w:val="both"/>
        <w:rPr>
          <w:lang w:eastAsia="ar-SA"/>
        </w:rPr>
      </w:pPr>
      <w:r w:rsidRPr="001C6921">
        <w:rPr>
          <w:lang w:eastAsia="ar-SA"/>
        </w:rPr>
        <w:t>Prijedlog Proračuna Općine Skrad za 2025. godinu i projekcije za 2026. i 2027. i Obrazloženje</w:t>
      </w:r>
    </w:p>
    <w:p w14:paraId="2D1B6FA6" w14:textId="77777777" w:rsidR="00814607" w:rsidRDefault="00814607" w:rsidP="00814607">
      <w:pPr>
        <w:numPr>
          <w:ilvl w:val="0"/>
          <w:numId w:val="12"/>
        </w:numPr>
        <w:suppressAutoHyphens/>
        <w:jc w:val="both"/>
        <w:rPr>
          <w:lang w:eastAsia="ar-SA"/>
        </w:rPr>
      </w:pPr>
      <w:r w:rsidRPr="001C6921">
        <w:rPr>
          <w:lang w:eastAsia="ar-SA"/>
        </w:rPr>
        <w:t xml:space="preserve">Prijedlog Odluke o izvršavanju Proračuna Općine Skrad za 2025.g. </w:t>
      </w:r>
    </w:p>
    <w:p w14:paraId="1097044E" w14:textId="77777777" w:rsidR="00814607" w:rsidRDefault="00814607" w:rsidP="00814607">
      <w:pPr>
        <w:numPr>
          <w:ilvl w:val="0"/>
          <w:numId w:val="12"/>
        </w:numPr>
        <w:suppressAutoHyphens/>
        <w:jc w:val="both"/>
        <w:rPr>
          <w:lang w:eastAsia="ar-SA"/>
        </w:rPr>
      </w:pPr>
      <w:r w:rsidRPr="001C6921">
        <w:rPr>
          <w:lang w:eastAsia="ar-SA"/>
        </w:rPr>
        <w:t xml:space="preserve">Prijedlog Programa gradnje objekata i uređaja komunalne infrastrukture za 2025.g. </w:t>
      </w:r>
    </w:p>
    <w:p w14:paraId="0C8CE561" w14:textId="77777777" w:rsidR="00814607" w:rsidRDefault="00814607" w:rsidP="00814607">
      <w:pPr>
        <w:numPr>
          <w:ilvl w:val="0"/>
          <w:numId w:val="12"/>
        </w:numPr>
        <w:suppressAutoHyphens/>
        <w:jc w:val="both"/>
        <w:rPr>
          <w:lang w:eastAsia="ar-SA"/>
        </w:rPr>
      </w:pPr>
      <w:r w:rsidRPr="001C6921">
        <w:rPr>
          <w:lang w:eastAsia="ar-SA"/>
        </w:rPr>
        <w:t xml:space="preserve">Prijedlog Programa održavanja komunalne infrastrukture za 2025.g. </w:t>
      </w:r>
    </w:p>
    <w:p w14:paraId="144860D4" w14:textId="77777777" w:rsidR="00814607" w:rsidRDefault="00814607" w:rsidP="00814607">
      <w:pPr>
        <w:numPr>
          <w:ilvl w:val="0"/>
          <w:numId w:val="12"/>
        </w:numPr>
        <w:suppressAutoHyphens/>
        <w:jc w:val="both"/>
        <w:rPr>
          <w:lang w:eastAsia="ar-SA"/>
        </w:rPr>
      </w:pPr>
      <w:r w:rsidRPr="001C6921">
        <w:rPr>
          <w:lang w:eastAsia="ar-SA"/>
        </w:rPr>
        <w:t>Prijedlog Plana gradnje komunalnih vodnih građevina za 2025.g.</w:t>
      </w:r>
    </w:p>
    <w:p w14:paraId="37B76D66" w14:textId="77777777" w:rsidR="00814607" w:rsidRDefault="00814607" w:rsidP="00814607">
      <w:pPr>
        <w:numPr>
          <w:ilvl w:val="0"/>
          <w:numId w:val="12"/>
        </w:numPr>
        <w:suppressAutoHyphens/>
        <w:jc w:val="both"/>
        <w:rPr>
          <w:lang w:eastAsia="ar-SA"/>
        </w:rPr>
      </w:pPr>
      <w:r w:rsidRPr="001C6921">
        <w:rPr>
          <w:lang w:eastAsia="ar-SA"/>
        </w:rPr>
        <w:t xml:space="preserve">Prijedlog Programa utroška sredstava šumskog doprinosa za 2025.g. </w:t>
      </w:r>
    </w:p>
    <w:p w14:paraId="12ECA75E" w14:textId="77777777" w:rsidR="00814607" w:rsidRDefault="00814607" w:rsidP="00814607">
      <w:pPr>
        <w:numPr>
          <w:ilvl w:val="0"/>
          <w:numId w:val="12"/>
        </w:numPr>
        <w:suppressAutoHyphens/>
        <w:jc w:val="both"/>
        <w:rPr>
          <w:lang w:eastAsia="ar-SA"/>
        </w:rPr>
      </w:pPr>
      <w:r w:rsidRPr="001C6921">
        <w:rPr>
          <w:lang w:eastAsia="ar-SA"/>
        </w:rPr>
        <w:t xml:space="preserve">Prijedlog Programa javnih potreba Općine Skrad u vatrozaštiti za 2025.g. </w:t>
      </w:r>
    </w:p>
    <w:p w14:paraId="1BDD754D" w14:textId="77777777" w:rsidR="00814607" w:rsidRDefault="00814607" w:rsidP="00814607">
      <w:pPr>
        <w:numPr>
          <w:ilvl w:val="0"/>
          <w:numId w:val="12"/>
        </w:numPr>
        <w:suppressAutoHyphens/>
        <w:jc w:val="both"/>
        <w:rPr>
          <w:lang w:eastAsia="ar-SA"/>
        </w:rPr>
      </w:pPr>
      <w:r w:rsidRPr="001C6921">
        <w:rPr>
          <w:lang w:eastAsia="ar-SA"/>
        </w:rPr>
        <w:t xml:space="preserve">Prijedlog Odluke o financiranju Socijalnog programa na području Općine Skrad za 2025.g. </w:t>
      </w:r>
    </w:p>
    <w:p w14:paraId="19E9CEA3" w14:textId="77777777" w:rsidR="00814607" w:rsidRDefault="00814607" w:rsidP="00814607">
      <w:pPr>
        <w:numPr>
          <w:ilvl w:val="0"/>
          <w:numId w:val="12"/>
        </w:numPr>
        <w:suppressAutoHyphens/>
        <w:jc w:val="both"/>
        <w:rPr>
          <w:lang w:eastAsia="ar-SA"/>
        </w:rPr>
      </w:pPr>
      <w:r w:rsidRPr="001C6921">
        <w:rPr>
          <w:lang w:eastAsia="ar-SA"/>
        </w:rPr>
        <w:t xml:space="preserve">Prijedlog Programa javnih potreba Općine Skrad u području društvene brige o djeci predškolske dobi za 2025.g. </w:t>
      </w:r>
    </w:p>
    <w:p w14:paraId="39A8F784" w14:textId="77777777" w:rsidR="00814607" w:rsidRDefault="00814607" w:rsidP="00814607">
      <w:pPr>
        <w:numPr>
          <w:ilvl w:val="0"/>
          <w:numId w:val="12"/>
        </w:numPr>
        <w:suppressAutoHyphens/>
        <w:jc w:val="both"/>
        <w:rPr>
          <w:lang w:eastAsia="ar-SA"/>
        </w:rPr>
      </w:pPr>
      <w:r w:rsidRPr="001C6921">
        <w:rPr>
          <w:lang w:eastAsia="ar-SA"/>
        </w:rPr>
        <w:t>Prijedlog Programa javnih potreba Općine Skrad u akciji «Općina Skrada-prijatelj djece» za 2025.g.</w:t>
      </w:r>
    </w:p>
    <w:p w14:paraId="222C548D" w14:textId="77777777" w:rsidR="00814607" w:rsidRDefault="00814607" w:rsidP="00814607">
      <w:pPr>
        <w:numPr>
          <w:ilvl w:val="0"/>
          <w:numId w:val="12"/>
        </w:numPr>
        <w:suppressAutoHyphens/>
        <w:jc w:val="both"/>
        <w:rPr>
          <w:lang w:eastAsia="ar-SA"/>
        </w:rPr>
      </w:pPr>
      <w:r w:rsidRPr="001C6921">
        <w:rPr>
          <w:lang w:eastAsia="ar-SA"/>
        </w:rPr>
        <w:t>Prijedlog Odluke o izmjenama i dopunama Odluke o materijalnim pravima općinskog načelnika Općine Skra</w:t>
      </w:r>
      <w:r>
        <w:rPr>
          <w:lang w:eastAsia="ar-SA"/>
        </w:rPr>
        <w:t>d</w:t>
      </w:r>
    </w:p>
    <w:p w14:paraId="19B477A5" w14:textId="77777777" w:rsidR="00814607" w:rsidRDefault="00814607" w:rsidP="00814607">
      <w:pPr>
        <w:numPr>
          <w:ilvl w:val="0"/>
          <w:numId w:val="12"/>
        </w:numPr>
        <w:suppressAutoHyphens/>
        <w:jc w:val="both"/>
        <w:rPr>
          <w:lang w:eastAsia="ar-SA"/>
        </w:rPr>
      </w:pPr>
      <w:r w:rsidRPr="001C6921">
        <w:rPr>
          <w:lang w:eastAsia="ar-SA"/>
        </w:rPr>
        <w:t>Prijedlog Odluke o prijedlogu imenovanja mrtvozornika za područje Općine Skrad</w:t>
      </w:r>
    </w:p>
    <w:p w14:paraId="3B5EC74A" w14:textId="77777777" w:rsidR="00814607" w:rsidRDefault="00814607" w:rsidP="00814607">
      <w:pPr>
        <w:numPr>
          <w:ilvl w:val="0"/>
          <w:numId w:val="12"/>
        </w:numPr>
        <w:suppressAutoHyphens/>
        <w:jc w:val="both"/>
        <w:rPr>
          <w:lang w:eastAsia="ar-SA"/>
        </w:rPr>
      </w:pPr>
      <w:r w:rsidRPr="001C6921">
        <w:rPr>
          <w:lang w:eastAsia="ar-SA"/>
        </w:rPr>
        <w:t>PGŽ, Pribavljanje prijedloga za imenovanje sudaca porotnika Županijskog suda u Rijeci</w:t>
      </w:r>
    </w:p>
    <w:p w14:paraId="3E102D43" w14:textId="77777777" w:rsidR="00814607" w:rsidRPr="001C6921" w:rsidRDefault="00814607" w:rsidP="00814607">
      <w:pPr>
        <w:numPr>
          <w:ilvl w:val="0"/>
          <w:numId w:val="12"/>
        </w:numPr>
        <w:suppressAutoHyphens/>
        <w:jc w:val="both"/>
        <w:rPr>
          <w:lang w:eastAsia="ar-SA"/>
        </w:rPr>
      </w:pPr>
      <w:r w:rsidRPr="001C6921">
        <w:rPr>
          <w:lang w:eastAsia="ar-SA"/>
        </w:rPr>
        <w:t>PGŽ, Pribavljanje prijedloga za ponovno imenovanje sudaca porotnika za mladež i dodatno imenovanje sudaca porotnika Općinskog suda u Rijeci</w:t>
      </w:r>
    </w:p>
    <w:p w14:paraId="0000001F" w14:textId="77777777" w:rsidR="0093541E" w:rsidRPr="00064A1E" w:rsidRDefault="0093541E">
      <w:pPr>
        <w:ind w:firstLine="708"/>
        <w:jc w:val="both"/>
      </w:pPr>
    </w:p>
    <w:p w14:paraId="772F2915" w14:textId="77777777" w:rsidR="00A459F6" w:rsidRDefault="00A459F6" w:rsidP="00B25131">
      <w:pPr>
        <w:ind w:firstLine="720"/>
        <w:jc w:val="both"/>
      </w:pPr>
    </w:p>
    <w:p w14:paraId="2AA36E4F" w14:textId="5E86DF3E" w:rsidR="00B25131" w:rsidRPr="008B0DB2" w:rsidRDefault="00B25131" w:rsidP="00B25131">
      <w:pPr>
        <w:ind w:firstLine="720"/>
        <w:jc w:val="both"/>
      </w:pPr>
      <w:r>
        <w:t>Predloženi Dnevni red je jednoglasno je usvojen.</w:t>
      </w:r>
    </w:p>
    <w:p w14:paraId="00000047" w14:textId="77777777" w:rsidR="0093541E" w:rsidRDefault="0093541E">
      <w:pPr>
        <w:ind w:firstLine="708"/>
      </w:pPr>
      <w:bookmarkStart w:id="1" w:name="_1fob9te" w:colFirst="0" w:colLast="0"/>
      <w:bookmarkEnd w:id="1"/>
    </w:p>
    <w:p w14:paraId="61973DD6" w14:textId="77777777" w:rsidR="00C87469" w:rsidRDefault="00C87469">
      <w:pPr>
        <w:ind w:firstLine="708"/>
      </w:pPr>
    </w:p>
    <w:p w14:paraId="00000048" w14:textId="71A364B8" w:rsidR="0093541E" w:rsidRDefault="008B0DB2" w:rsidP="008B0DB2">
      <w:pPr>
        <w:ind w:left="720"/>
        <w:jc w:val="both"/>
      </w:pPr>
      <w:bookmarkStart w:id="2" w:name="_3znysh7" w:colFirst="0" w:colLast="0"/>
      <w:bookmarkEnd w:id="2"/>
      <w:r>
        <w:t>Točka 1.</w:t>
      </w:r>
    </w:p>
    <w:p w14:paraId="6AF134F6" w14:textId="77777777" w:rsidR="00F066DE" w:rsidRDefault="00F066DE" w:rsidP="008B0DB2">
      <w:pPr>
        <w:ind w:left="720"/>
        <w:jc w:val="both"/>
      </w:pPr>
    </w:p>
    <w:p w14:paraId="0000004B" w14:textId="60BA5A6C" w:rsidR="0093541E" w:rsidRPr="00E215B6" w:rsidRDefault="00000000">
      <w:pPr>
        <w:ind w:firstLine="720"/>
        <w:jc w:val="both"/>
      </w:pPr>
      <w:r w:rsidRPr="00E215B6">
        <w:t xml:space="preserve">Predsjednik </w:t>
      </w:r>
      <w:proofErr w:type="spellStart"/>
      <w:r w:rsidRPr="00E215B6">
        <w:t>Tonček</w:t>
      </w:r>
      <w:proofErr w:type="spellEnd"/>
      <w:r w:rsidRPr="00E215B6">
        <w:t xml:space="preserve"> Kezele otvara raspravu o Zapisniku sa </w:t>
      </w:r>
      <w:r w:rsidR="00BF600C" w:rsidRPr="00E215B6">
        <w:t>2</w:t>
      </w:r>
      <w:r w:rsidR="00B10CC4">
        <w:t>3</w:t>
      </w:r>
      <w:r w:rsidRPr="00E215B6">
        <w:t>. sjednice Općinskog vijeća.</w:t>
      </w:r>
    </w:p>
    <w:p w14:paraId="0000004C" w14:textId="77777777" w:rsidR="0093541E" w:rsidRPr="00E215B6" w:rsidRDefault="00000000">
      <w:pPr>
        <w:ind w:firstLine="720"/>
        <w:jc w:val="both"/>
      </w:pPr>
      <w:r w:rsidRPr="00E215B6">
        <w:t>Nitko se nije javio za raspravu.</w:t>
      </w:r>
    </w:p>
    <w:p w14:paraId="0000004D" w14:textId="77777777" w:rsidR="0093541E" w:rsidRPr="00E215B6" w:rsidRDefault="00000000">
      <w:pPr>
        <w:ind w:firstLine="720"/>
        <w:jc w:val="both"/>
      </w:pPr>
      <w:r w:rsidRPr="00E215B6">
        <w:t xml:space="preserve">Predsjednik </w:t>
      </w:r>
      <w:proofErr w:type="spellStart"/>
      <w:r w:rsidRPr="00E215B6">
        <w:t>Tonček</w:t>
      </w:r>
      <w:proofErr w:type="spellEnd"/>
      <w:r w:rsidRPr="00E215B6">
        <w:t xml:space="preserve"> Kezele zatvara raspravu i daje na glasovanje donošenje prve točke dnevnog reda. </w:t>
      </w:r>
    </w:p>
    <w:p w14:paraId="0000004E" w14:textId="77777777" w:rsidR="0093541E" w:rsidRPr="00E215B6" w:rsidRDefault="0093541E">
      <w:pPr>
        <w:ind w:firstLine="720"/>
        <w:jc w:val="both"/>
      </w:pPr>
    </w:p>
    <w:p w14:paraId="0000004F" w14:textId="5EDFBA20" w:rsidR="0093541E" w:rsidRDefault="00000000">
      <w:pPr>
        <w:ind w:firstLine="720"/>
        <w:jc w:val="both"/>
      </w:pPr>
      <w:r w:rsidRPr="00E215B6">
        <w:t xml:space="preserve">Zapisnik sa </w:t>
      </w:r>
      <w:r w:rsidR="00BF600C" w:rsidRPr="00E215B6">
        <w:t>2</w:t>
      </w:r>
      <w:r w:rsidR="00B10CC4">
        <w:t>3</w:t>
      </w:r>
      <w:r w:rsidRPr="00E215B6">
        <w:t xml:space="preserve">. sjednice Općinskog vijeća </w:t>
      </w:r>
      <w:r w:rsidR="00B10CC4">
        <w:t xml:space="preserve">jednoglasno je </w:t>
      </w:r>
      <w:r w:rsidRPr="00E215B6">
        <w:t>usvojen.</w:t>
      </w:r>
    </w:p>
    <w:p w14:paraId="00000050" w14:textId="77777777" w:rsidR="0093541E" w:rsidRDefault="0093541E"/>
    <w:p w14:paraId="00000051" w14:textId="77777777" w:rsidR="0093541E" w:rsidRDefault="0093541E"/>
    <w:p w14:paraId="51A0A174" w14:textId="77777777" w:rsidR="00A459F6" w:rsidRDefault="00A459F6"/>
    <w:p w14:paraId="0D924324" w14:textId="77777777" w:rsidR="00B10CC4" w:rsidRDefault="00B10CC4" w:rsidP="00B10CC4">
      <w:pPr>
        <w:widowControl w:val="0"/>
      </w:pPr>
      <w:bookmarkStart w:id="3" w:name="_Hlk84491058"/>
      <w:r>
        <w:lastRenderedPageBreak/>
        <w:tab/>
        <w:t>Točka 2.</w:t>
      </w:r>
    </w:p>
    <w:p w14:paraId="3F266AFC" w14:textId="77777777" w:rsidR="00B10CC4" w:rsidRDefault="00B10CC4" w:rsidP="00B10CC4">
      <w:pPr>
        <w:widowControl w:val="0"/>
      </w:pPr>
    </w:p>
    <w:p w14:paraId="3FE31426" w14:textId="77777777" w:rsidR="00B10CC4" w:rsidRDefault="00B10CC4" w:rsidP="00B10CC4">
      <w:pPr>
        <w:ind w:firstLine="720"/>
        <w:jc w:val="both"/>
        <w:rPr>
          <w:rFonts w:eastAsia="Calibri"/>
          <w:lang w:eastAsia="en-US"/>
        </w:rPr>
      </w:pPr>
      <w:r w:rsidRPr="00BC2C53">
        <w:rPr>
          <w:rFonts w:eastAsia="Calibri"/>
          <w:lang w:eastAsia="en-US"/>
        </w:rPr>
        <w:t>Dana 18. srpnja 2019. godine na snagu je stupio Zakon o vodnim uslugama koji uređuje institucionalni okvir za pružanje vodnih usluga, cijenu vodnih usluga, pravni položaj i održivo poslovanje isporučitelja vodnih usluga, djelovanje Vijeća za vodne usluge te druga pitanja povezana s pružanjem vodnih usluga. Člankom 6. Zakona o vodnim uslugama propisuje se kako se vodne usluge pružaju na uslužnim područjima koja se uspostavljaju na jednom ili više postojećih vodoopskrbnih područja te više aglomeracija. Člankom 8. Zakona o vodnim uslugama propisano je da se vodne usluge na uslužnom području pružaju putem jednog javnog isporučitelja vodnih usluga. U svrhu ostvarenja ove odredbe, člankom 88. stavkom 1. Zakona o vodnim uslugama, propisana je obveza svih postojećih javnih isporučitelja vodnih usluga na uslužnom području da se pripoje javnom isporučitelju vodnih usluga koji je društvo kapitala, a koje je Uredbom o uslužnim područjima određeno kao društvo preuzimatelj, a društvo preuzimatelj je dužno prihvatiti pripajanje, u roku od šest mjeseci od stupanja na snagu Uredbe o uslužnim područjima.</w:t>
      </w:r>
      <w:r>
        <w:rPr>
          <w:rFonts w:eastAsia="Calibri"/>
          <w:lang w:eastAsia="en-US"/>
        </w:rPr>
        <w:t xml:space="preserve"> </w:t>
      </w:r>
      <w:r w:rsidRPr="00BC2C53">
        <w:rPr>
          <w:rFonts w:eastAsia="Calibri"/>
          <w:lang w:eastAsia="en-US"/>
        </w:rPr>
        <w:t xml:space="preserve">Zakonom o vodnim uslugama propisana uspostava uslužnih područja i provedba načela </w:t>
      </w:r>
      <w:bookmarkStart w:id="4" w:name="_Hlk182206425"/>
      <w:r w:rsidRPr="00BC2C53">
        <w:rPr>
          <w:rFonts w:eastAsia="Calibri"/>
          <w:lang w:eastAsia="en-US"/>
        </w:rPr>
        <w:t xml:space="preserve">„jedan isporučitelj na jednom uslužnom području“ </w:t>
      </w:r>
      <w:bookmarkEnd w:id="4"/>
      <w:r w:rsidRPr="00BC2C53">
        <w:rPr>
          <w:rFonts w:eastAsia="Calibri"/>
          <w:lang w:eastAsia="en-US"/>
        </w:rPr>
        <w:t xml:space="preserve">jedni su od ciljeva reforme </w:t>
      </w:r>
      <w:proofErr w:type="spellStart"/>
      <w:r w:rsidRPr="00BC2C53">
        <w:rPr>
          <w:rFonts w:eastAsia="Calibri"/>
          <w:lang w:eastAsia="en-US"/>
        </w:rPr>
        <w:t>vodnokomunalnog</w:t>
      </w:r>
      <w:proofErr w:type="spellEnd"/>
      <w:r w:rsidRPr="00BC2C53">
        <w:rPr>
          <w:rFonts w:eastAsia="Calibri"/>
          <w:lang w:eastAsia="en-US"/>
        </w:rPr>
        <w:t xml:space="preserve"> sektora</w:t>
      </w:r>
      <w:r>
        <w:rPr>
          <w:rFonts w:eastAsia="Calibri"/>
          <w:lang w:eastAsia="en-US"/>
        </w:rPr>
        <w:t>.</w:t>
      </w:r>
    </w:p>
    <w:p w14:paraId="0588BE0A" w14:textId="77777777" w:rsidR="00B10CC4" w:rsidRDefault="00B10CC4" w:rsidP="00B10CC4">
      <w:pPr>
        <w:tabs>
          <w:tab w:val="left" w:pos="360"/>
        </w:tabs>
        <w:jc w:val="both"/>
      </w:pPr>
      <w:r>
        <w:rPr>
          <w:rFonts w:eastAsia="Calibri"/>
          <w:lang w:eastAsia="en-US"/>
        </w:rPr>
        <w:tab/>
      </w:r>
      <w:r>
        <w:rPr>
          <w:rFonts w:eastAsia="Calibri"/>
          <w:lang w:eastAsia="en-US"/>
        </w:rPr>
        <w:tab/>
        <w:t>Detaljnije obrazloženje dao je načelnik Damir Grgurić, nakon čega p</w:t>
      </w:r>
      <w:r>
        <w:t xml:space="preserve">redsjednik </w:t>
      </w:r>
      <w:proofErr w:type="spellStart"/>
      <w:r>
        <w:t>Tonček</w:t>
      </w:r>
      <w:proofErr w:type="spellEnd"/>
      <w:r>
        <w:t xml:space="preserve"> Kezele otvara raspravu. </w:t>
      </w:r>
    </w:p>
    <w:p w14:paraId="69EF3D01" w14:textId="77777777" w:rsidR="00B10CC4" w:rsidRDefault="00B10CC4" w:rsidP="00B10CC4">
      <w:pPr>
        <w:ind w:right="202" w:firstLine="708"/>
        <w:jc w:val="both"/>
      </w:pPr>
      <w:r>
        <w:t>Nitko se nije javio za raspravu.</w:t>
      </w:r>
    </w:p>
    <w:p w14:paraId="1A04321F" w14:textId="77777777" w:rsidR="00B10CC4" w:rsidRDefault="00B10CC4" w:rsidP="00B10CC4">
      <w:pPr>
        <w:tabs>
          <w:tab w:val="left" w:pos="360"/>
        </w:tabs>
        <w:jc w:val="both"/>
      </w:pPr>
      <w:r>
        <w:tab/>
      </w:r>
      <w:r>
        <w:tab/>
        <w:t xml:space="preserve">Predsjednik </w:t>
      </w:r>
      <w:proofErr w:type="spellStart"/>
      <w:r>
        <w:t>Tonček</w:t>
      </w:r>
      <w:proofErr w:type="spellEnd"/>
      <w:r>
        <w:t xml:space="preserve"> Kezele zatvara raspravu i daje na glasovanje donošenje druge točke dnevnog reda. </w:t>
      </w:r>
    </w:p>
    <w:p w14:paraId="2E03922D" w14:textId="77777777" w:rsidR="00B10CC4" w:rsidRDefault="00B10CC4" w:rsidP="00B10CC4">
      <w:pPr>
        <w:tabs>
          <w:tab w:val="left" w:pos="360"/>
        </w:tabs>
        <w:jc w:val="both"/>
      </w:pPr>
      <w:r>
        <w:tab/>
      </w:r>
      <w:r>
        <w:tab/>
        <w:t>Jednoglasno je usvojena</w:t>
      </w:r>
    </w:p>
    <w:p w14:paraId="5A0B83B1" w14:textId="77777777" w:rsidR="00B10CC4" w:rsidRDefault="00B10CC4" w:rsidP="00B10CC4">
      <w:pPr>
        <w:suppressAutoHyphens/>
        <w:jc w:val="both"/>
        <w:rPr>
          <w:lang w:eastAsia="ar-SA"/>
        </w:rPr>
      </w:pPr>
    </w:p>
    <w:p w14:paraId="06C7F1C0" w14:textId="77777777" w:rsidR="00B10CC4" w:rsidRPr="00BC2C53" w:rsidRDefault="00B10CC4" w:rsidP="00B10CC4">
      <w:pPr>
        <w:jc w:val="center"/>
        <w:rPr>
          <w:rFonts w:eastAsia="Calibri"/>
          <w:bCs/>
          <w:color w:val="000000"/>
          <w:lang w:val="pl-PL" w:eastAsia="en-US"/>
        </w:rPr>
      </w:pPr>
      <w:r>
        <w:rPr>
          <w:rFonts w:eastAsia="Calibri"/>
          <w:bCs/>
          <w:color w:val="000000"/>
          <w:lang w:val="pl-PL" w:eastAsia="en-US"/>
        </w:rPr>
        <w:t xml:space="preserve">Odluka </w:t>
      </w:r>
      <w:r w:rsidRPr="00BC2C53">
        <w:rPr>
          <w:rFonts w:eastAsia="Calibri"/>
          <w:bCs/>
          <w:color w:val="000000"/>
          <w:lang w:val="pl-PL" w:eastAsia="en-US"/>
        </w:rPr>
        <w:t>o</w:t>
      </w:r>
      <w:r w:rsidRPr="00BC2C53">
        <w:rPr>
          <w:rFonts w:eastAsia="Calibri"/>
          <w:bCs/>
          <w:color w:val="000000"/>
          <w:spacing w:val="1"/>
          <w:lang w:val="pl-PL" w:eastAsia="en-US"/>
        </w:rPr>
        <w:t xml:space="preserve"> </w:t>
      </w:r>
      <w:r w:rsidRPr="00BC2C53">
        <w:rPr>
          <w:rFonts w:eastAsia="Calibri"/>
          <w:bCs/>
          <w:color w:val="000000"/>
          <w:spacing w:val="-1"/>
          <w:lang w:val="pl-PL" w:eastAsia="en-US"/>
        </w:rPr>
        <w:t>davanju</w:t>
      </w:r>
      <w:r w:rsidRPr="00BC2C53">
        <w:rPr>
          <w:rFonts w:eastAsia="Calibri"/>
          <w:bCs/>
          <w:color w:val="000000"/>
          <w:spacing w:val="1"/>
          <w:lang w:val="pl-PL" w:eastAsia="en-US"/>
        </w:rPr>
        <w:t xml:space="preserve"> </w:t>
      </w:r>
      <w:r w:rsidRPr="00BC2C53">
        <w:rPr>
          <w:rFonts w:eastAsia="Calibri"/>
          <w:bCs/>
          <w:color w:val="000000"/>
          <w:lang w:val="pl-PL" w:eastAsia="en-US"/>
        </w:rPr>
        <w:t>suglasnosti</w:t>
      </w:r>
      <w:r w:rsidRPr="00BC2C53">
        <w:rPr>
          <w:rFonts w:eastAsia="Calibri"/>
          <w:bCs/>
          <w:color w:val="000000"/>
          <w:spacing w:val="-2"/>
          <w:lang w:val="pl-PL" w:eastAsia="en-US"/>
        </w:rPr>
        <w:t xml:space="preserve"> </w:t>
      </w:r>
      <w:r w:rsidRPr="00BC2C53">
        <w:rPr>
          <w:rFonts w:eastAsia="Calibri"/>
          <w:bCs/>
          <w:color w:val="000000"/>
          <w:spacing w:val="1"/>
          <w:lang w:val="pl-PL" w:eastAsia="en-US"/>
        </w:rPr>
        <w:t>na</w:t>
      </w:r>
      <w:r w:rsidRPr="00BC2C53">
        <w:rPr>
          <w:rFonts w:eastAsia="Calibri"/>
          <w:bCs/>
          <w:color w:val="000000"/>
          <w:lang w:val="pl-PL" w:eastAsia="en-US"/>
        </w:rPr>
        <w:t xml:space="preserve"> statusnu</w:t>
      </w:r>
      <w:r w:rsidRPr="00BC2C53">
        <w:rPr>
          <w:rFonts w:eastAsia="Calibri"/>
          <w:bCs/>
          <w:color w:val="000000"/>
          <w:spacing w:val="1"/>
          <w:lang w:val="pl-PL" w:eastAsia="en-US"/>
        </w:rPr>
        <w:t xml:space="preserve"> </w:t>
      </w:r>
      <w:r w:rsidRPr="00BC2C53">
        <w:rPr>
          <w:rFonts w:eastAsia="Calibri"/>
          <w:bCs/>
          <w:color w:val="000000"/>
          <w:lang w:val="pl-PL" w:eastAsia="en-US"/>
        </w:rPr>
        <w:t>promjenu</w:t>
      </w:r>
      <w:r w:rsidRPr="00BC2C53">
        <w:rPr>
          <w:rFonts w:eastAsia="Calibri"/>
          <w:bCs/>
          <w:color w:val="000000"/>
          <w:spacing w:val="-1"/>
          <w:lang w:val="pl-PL" w:eastAsia="en-US"/>
        </w:rPr>
        <w:t xml:space="preserve"> </w:t>
      </w:r>
      <w:r w:rsidRPr="00BC2C53">
        <w:rPr>
          <w:rFonts w:eastAsia="Calibri"/>
          <w:bCs/>
          <w:color w:val="000000"/>
          <w:lang w:val="pl-PL" w:eastAsia="en-US"/>
        </w:rPr>
        <w:t>pripajanja</w:t>
      </w:r>
      <w:r w:rsidRPr="00BC2C53">
        <w:rPr>
          <w:rFonts w:eastAsia="Calibri"/>
          <w:bCs/>
          <w:color w:val="000000"/>
          <w:spacing w:val="3"/>
          <w:lang w:val="pl-PL" w:eastAsia="en-US"/>
        </w:rPr>
        <w:t xml:space="preserve"> </w:t>
      </w:r>
      <w:r w:rsidRPr="00BC2C53">
        <w:rPr>
          <w:rFonts w:eastAsia="Calibri"/>
          <w:bCs/>
          <w:color w:val="000000"/>
          <w:lang w:val="pl-PL" w:eastAsia="en-US"/>
        </w:rPr>
        <w:t>trgovačkog</w:t>
      </w:r>
      <w:r w:rsidRPr="00BC2C53">
        <w:rPr>
          <w:rFonts w:eastAsia="Calibri"/>
          <w:bCs/>
          <w:color w:val="000000"/>
          <w:spacing w:val="2"/>
          <w:lang w:val="pl-PL" w:eastAsia="en-US"/>
        </w:rPr>
        <w:t xml:space="preserve"> </w:t>
      </w:r>
      <w:r w:rsidRPr="00BC2C53">
        <w:rPr>
          <w:rFonts w:eastAsia="Calibri"/>
          <w:bCs/>
          <w:color w:val="000000"/>
          <w:lang w:val="pl-PL" w:eastAsia="en-US"/>
        </w:rPr>
        <w:t>društva</w:t>
      </w:r>
    </w:p>
    <w:p w14:paraId="3F91FB10" w14:textId="77777777" w:rsidR="00B10CC4" w:rsidRPr="00BC2C53" w:rsidRDefault="00B10CC4" w:rsidP="00B10CC4">
      <w:pPr>
        <w:jc w:val="center"/>
        <w:rPr>
          <w:rFonts w:eastAsia="Calibri"/>
          <w:bCs/>
          <w:color w:val="000000"/>
          <w:spacing w:val="-1"/>
          <w:lang w:val="pl-PL" w:eastAsia="en-US"/>
        </w:rPr>
      </w:pPr>
      <w:r w:rsidRPr="00BC2C53">
        <w:rPr>
          <w:rFonts w:eastAsia="Calibri"/>
          <w:bCs/>
          <w:color w:val="000000"/>
          <w:lang w:val="pl-PL" w:eastAsia="en-US"/>
        </w:rPr>
        <w:t xml:space="preserve"> Komunalac</w:t>
      </w:r>
      <w:r w:rsidRPr="00BC2C53">
        <w:rPr>
          <w:rFonts w:eastAsia="Calibri"/>
          <w:bCs/>
          <w:color w:val="000000"/>
          <w:spacing w:val="3"/>
          <w:lang w:val="pl-PL" w:eastAsia="en-US"/>
        </w:rPr>
        <w:t xml:space="preserve"> </w:t>
      </w:r>
      <w:r w:rsidRPr="00BC2C53">
        <w:rPr>
          <w:rFonts w:eastAsia="Calibri"/>
          <w:bCs/>
          <w:color w:val="000000"/>
          <w:lang w:val="pl-PL" w:eastAsia="en-US"/>
        </w:rPr>
        <w:t>-</w:t>
      </w:r>
      <w:r w:rsidRPr="00BC2C53">
        <w:rPr>
          <w:rFonts w:eastAsia="Calibri"/>
          <w:bCs/>
          <w:color w:val="000000"/>
          <w:spacing w:val="2"/>
          <w:lang w:val="pl-PL" w:eastAsia="en-US"/>
        </w:rPr>
        <w:t xml:space="preserve"> </w:t>
      </w:r>
      <w:r w:rsidRPr="00BC2C53">
        <w:rPr>
          <w:rFonts w:eastAsia="Calibri"/>
          <w:bCs/>
          <w:color w:val="000000"/>
          <w:lang w:val="pl-PL" w:eastAsia="en-US"/>
        </w:rPr>
        <w:t>vodoopskrba</w:t>
      </w:r>
      <w:r w:rsidRPr="00BC2C53">
        <w:rPr>
          <w:rFonts w:eastAsia="Calibri"/>
          <w:bCs/>
          <w:color w:val="000000"/>
          <w:spacing w:val="1"/>
          <w:lang w:val="pl-PL" w:eastAsia="en-US"/>
        </w:rPr>
        <w:t xml:space="preserve"> </w:t>
      </w:r>
      <w:r w:rsidRPr="00BC2C53">
        <w:rPr>
          <w:rFonts w:eastAsia="Calibri"/>
          <w:bCs/>
          <w:color w:val="000000"/>
          <w:lang w:val="pl-PL" w:eastAsia="en-US"/>
        </w:rPr>
        <w:t xml:space="preserve">i </w:t>
      </w:r>
      <w:r w:rsidRPr="00BC2C53">
        <w:rPr>
          <w:rFonts w:eastAsia="Calibri"/>
          <w:bCs/>
          <w:color w:val="000000"/>
          <w:spacing w:val="-1"/>
          <w:lang w:val="pl-PL" w:eastAsia="en-US"/>
        </w:rPr>
        <w:t>odvodnja</w:t>
      </w:r>
      <w:r w:rsidRPr="00BC2C53">
        <w:rPr>
          <w:rFonts w:eastAsia="Calibri"/>
          <w:bCs/>
          <w:color w:val="000000"/>
          <w:lang w:val="pl-PL" w:eastAsia="en-US"/>
        </w:rPr>
        <w:t xml:space="preserve"> d.o.o. Delnice trgovačkom</w:t>
      </w:r>
      <w:r w:rsidRPr="00BC2C53">
        <w:rPr>
          <w:rFonts w:eastAsia="Calibri"/>
          <w:bCs/>
          <w:color w:val="000000"/>
          <w:spacing w:val="3"/>
          <w:lang w:val="pl-PL" w:eastAsia="en-US"/>
        </w:rPr>
        <w:t xml:space="preserve"> </w:t>
      </w:r>
      <w:r w:rsidRPr="00BC2C53">
        <w:rPr>
          <w:rFonts w:eastAsia="Calibri"/>
          <w:bCs/>
          <w:color w:val="000000"/>
          <w:spacing w:val="-1"/>
          <w:lang w:val="pl-PL" w:eastAsia="en-US"/>
        </w:rPr>
        <w:t xml:space="preserve">društvu </w:t>
      </w:r>
    </w:p>
    <w:p w14:paraId="5E596403" w14:textId="77777777" w:rsidR="00B10CC4" w:rsidRPr="00BC2C53" w:rsidRDefault="00B10CC4" w:rsidP="00B10CC4">
      <w:pPr>
        <w:jc w:val="center"/>
        <w:rPr>
          <w:rFonts w:eastAsia="Calibri"/>
          <w:bCs/>
          <w:color w:val="000000"/>
          <w:lang w:val="pl-PL" w:eastAsia="en-US"/>
        </w:rPr>
      </w:pPr>
      <w:r w:rsidRPr="00BC2C53">
        <w:rPr>
          <w:rFonts w:eastAsia="Calibri"/>
          <w:bCs/>
          <w:color w:val="000000"/>
          <w:lang w:val="pl-PL" w:eastAsia="en-US"/>
        </w:rPr>
        <w:t>K</w:t>
      </w:r>
      <w:r w:rsidRPr="00BC2C53">
        <w:rPr>
          <w:rFonts w:eastAsia="Calibri"/>
          <w:bCs/>
          <w:color w:val="000000"/>
          <w:spacing w:val="-1"/>
          <w:lang w:val="pl-PL" w:eastAsia="en-US"/>
        </w:rPr>
        <w:t>D</w:t>
      </w:r>
      <w:r w:rsidRPr="00BC2C53">
        <w:rPr>
          <w:rFonts w:eastAsia="Calibri"/>
          <w:bCs/>
          <w:color w:val="000000"/>
          <w:spacing w:val="1"/>
          <w:lang w:val="pl-PL" w:eastAsia="en-US"/>
        </w:rPr>
        <w:t xml:space="preserve"> </w:t>
      </w:r>
      <w:r w:rsidRPr="00BC2C53">
        <w:rPr>
          <w:rFonts w:eastAsia="Calibri"/>
          <w:bCs/>
          <w:color w:val="000000"/>
          <w:lang w:val="pl-PL" w:eastAsia="en-US"/>
        </w:rPr>
        <w:t>Vodovod</w:t>
      </w:r>
      <w:r w:rsidRPr="00BC2C53">
        <w:rPr>
          <w:rFonts w:eastAsia="Calibri"/>
          <w:bCs/>
          <w:color w:val="000000"/>
          <w:spacing w:val="-2"/>
          <w:lang w:val="pl-PL" w:eastAsia="en-US"/>
        </w:rPr>
        <w:t xml:space="preserve"> </w:t>
      </w:r>
      <w:r w:rsidRPr="00BC2C53">
        <w:rPr>
          <w:rFonts w:eastAsia="Calibri"/>
          <w:bCs/>
          <w:color w:val="000000"/>
          <w:lang w:val="pl-PL" w:eastAsia="en-US"/>
        </w:rPr>
        <w:t>i</w:t>
      </w:r>
      <w:r w:rsidRPr="00BC2C53">
        <w:rPr>
          <w:rFonts w:eastAsia="Calibri"/>
          <w:bCs/>
          <w:color w:val="000000"/>
          <w:spacing w:val="2"/>
          <w:lang w:val="pl-PL" w:eastAsia="en-US"/>
        </w:rPr>
        <w:t xml:space="preserve"> </w:t>
      </w:r>
      <w:r w:rsidRPr="00BC2C53">
        <w:rPr>
          <w:rFonts w:eastAsia="Calibri"/>
          <w:bCs/>
          <w:color w:val="000000"/>
          <w:lang w:val="pl-PL" w:eastAsia="en-US"/>
        </w:rPr>
        <w:t>kanalizacija</w:t>
      </w:r>
      <w:r w:rsidRPr="00BC2C53">
        <w:rPr>
          <w:rFonts w:eastAsia="Calibri"/>
          <w:bCs/>
          <w:color w:val="000000"/>
          <w:spacing w:val="-7"/>
          <w:lang w:val="pl-PL" w:eastAsia="en-US"/>
        </w:rPr>
        <w:t xml:space="preserve"> </w:t>
      </w:r>
      <w:r w:rsidRPr="00BC2C53">
        <w:rPr>
          <w:rFonts w:eastAsia="Calibri"/>
          <w:bCs/>
          <w:color w:val="000000"/>
          <w:spacing w:val="1"/>
          <w:lang w:val="pl-PL" w:eastAsia="en-US"/>
        </w:rPr>
        <w:t xml:space="preserve">d. o. </w:t>
      </w:r>
      <w:r w:rsidRPr="00BC2C53">
        <w:rPr>
          <w:rFonts w:eastAsia="Calibri"/>
          <w:bCs/>
          <w:color w:val="000000"/>
          <w:spacing w:val="-2"/>
          <w:lang w:val="pl-PL" w:eastAsia="en-US"/>
        </w:rPr>
        <w:t>o. Dolac 14, Rijeka kao društvu preuzimatelju</w:t>
      </w:r>
    </w:p>
    <w:p w14:paraId="265EA0B5" w14:textId="77777777" w:rsidR="00B10CC4" w:rsidRPr="00BC2C53" w:rsidRDefault="00B10CC4" w:rsidP="00B10CC4">
      <w:pPr>
        <w:ind w:left="4052"/>
        <w:rPr>
          <w:rFonts w:eastAsia="Calibri"/>
          <w:b/>
          <w:color w:val="000000"/>
          <w:lang w:val="pl-PL" w:eastAsia="en-US"/>
        </w:rPr>
      </w:pPr>
    </w:p>
    <w:p w14:paraId="1747FC86" w14:textId="77777777" w:rsidR="00B10CC4" w:rsidRDefault="00B10CC4" w:rsidP="00B10CC4">
      <w:pPr>
        <w:numPr>
          <w:ilvl w:val="0"/>
          <w:numId w:val="31"/>
        </w:numPr>
        <w:jc w:val="both"/>
        <w:rPr>
          <w:rFonts w:eastAsia="Calibri"/>
          <w:color w:val="000000"/>
          <w:lang w:val="pl-PL" w:eastAsia="en-US"/>
        </w:rPr>
      </w:pPr>
      <w:r w:rsidRPr="00BC2C53">
        <w:rPr>
          <w:rFonts w:eastAsia="Calibri"/>
          <w:color w:val="000000"/>
          <w:spacing w:val="1"/>
          <w:lang w:val="pl-PL" w:eastAsia="en-US"/>
        </w:rPr>
        <w:t>Općina Skrad</w:t>
      </w:r>
      <w:r w:rsidRPr="00BC2C53">
        <w:rPr>
          <w:rFonts w:eastAsia="Calibri"/>
          <w:color w:val="000000"/>
          <w:lang w:val="pl-PL" w:eastAsia="en-US"/>
        </w:rPr>
        <w:t>,</w:t>
      </w:r>
      <w:r w:rsidRPr="00BC2C53">
        <w:rPr>
          <w:rFonts w:eastAsia="Calibri"/>
          <w:color w:val="000000"/>
          <w:spacing w:val="57"/>
          <w:lang w:val="pl-PL" w:eastAsia="en-US"/>
        </w:rPr>
        <w:t xml:space="preserve"> </w:t>
      </w:r>
      <w:r w:rsidRPr="00BC2C53">
        <w:rPr>
          <w:rFonts w:eastAsia="Calibri"/>
          <w:color w:val="000000"/>
          <w:spacing w:val="2"/>
          <w:lang w:val="pl-PL" w:eastAsia="en-US"/>
        </w:rPr>
        <w:t>kao</w:t>
      </w:r>
      <w:r w:rsidRPr="00BC2C53">
        <w:rPr>
          <w:rFonts w:eastAsia="Calibri"/>
          <w:color w:val="000000"/>
          <w:spacing w:val="57"/>
          <w:lang w:val="pl-PL" w:eastAsia="en-US"/>
        </w:rPr>
        <w:t xml:space="preserve"> </w:t>
      </w:r>
      <w:r w:rsidRPr="00BC2C53">
        <w:rPr>
          <w:rFonts w:eastAsia="Calibri"/>
          <w:color w:val="000000"/>
          <w:lang w:val="pl-PL" w:eastAsia="en-US"/>
        </w:rPr>
        <w:t>jedan</w:t>
      </w:r>
      <w:r w:rsidRPr="00BC2C53">
        <w:rPr>
          <w:rFonts w:eastAsia="Calibri"/>
          <w:color w:val="000000"/>
          <w:spacing w:val="58"/>
          <w:lang w:val="pl-PL" w:eastAsia="en-US"/>
        </w:rPr>
        <w:t xml:space="preserve"> </w:t>
      </w:r>
      <w:r w:rsidRPr="00BC2C53">
        <w:rPr>
          <w:rFonts w:eastAsia="Calibri"/>
          <w:color w:val="000000"/>
          <w:lang w:val="pl-PL" w:eastAsia="en-US"/>
        </w:rPr>
        <w:t>od</w:t>
      </w:r>
      <w:r w:rsidRPr="00BC2C53">
        <w:rPr>
          <w:rFonts w:eastAsia="Calibri"/>
          <w:color w:val="000000"/>
          <w:spacing w:val="60"/>
          <w:lang w:val="pl-PL" w:eastAsia="en-US"/>
        </w:rPr>
        <w:t xml:space="preserve"> </w:t>
      </w:r>
      <w:r w:rsidRPr="00BC2C53">
        <w:rPr>
          <w:rFonts w:eastAsia="Calibri"/>
          <w:color w:val="000000"/>
          <w:lang w:val="pl-PL" w:eastAsia="en-US"/>
        </w:rPr>
        <w:t>osnivača</w:t>
      </w:r>
      <w:r w:rsidRPr="00BC2C53">
        <w:rPr>
          <w:rFonts w:eastAsia="Calibri"/>
          <w:color w:val="000000"/>
          <w:spacing w:val="61"/>
          <w:lang w:val="pl-PL" w:eastAsia="en-US"/>
        </w:rPr>
        <w:t xml:space="preserve"> </w:t>
      </w:r>
      <w:r w:rsidRPr="00BC2C53">
        <w:rPr>
          <w:rFonts w:eastAsia="Calibri"/>
          <w:color w:val="000000"/>
          <w:lang w:val="pl-PL" w:eastAsia="en-US"/>
        </w:rPr>
        <w:t>i</w:t>
      </w:r>
      <w:r w:rsidRPr="00BC2C53">
        <w:rPr>
          <w:rFonts w:eastAsia="Calibri"/>
          <w:color w:val="000000"/>
          <w:spacing w:val="60"/>
          <w:lang w:val="pl-PL" w:eastAsia="en-US"/>
        </w:rPr>
        <w:t xml:space="preserve"> </w:t>
      </w:r>
      <w:r w:rsidRPr="00BC2C53">
        <w:rPr>
          <w:rFonts w:eastAsia="Calibri"/>
          <w:color w:val="000000"/>
          <w:lang w:val="pl-PL" w:eastAsia="en-US"/>
        </w:rPr>
        <w:t>član</w:t>
      </w:r>
      <w:r w:rsidRPr="00BC2C53">
        <w:rPr>
          <w:rFonts w:eastAsia="Calibri"/>
          <w:color w:val="000000"/>
          <w:spacing w:val="61"/>
          <w:lang w:val="pl-PL" w:eastAsia="en-US"/>
        </w:rPr>
        <w:t xml:space="preserve"> </w:t>
      </w:r>
      <w:r w:rsidRPr="00BC2C53">
        <w:rPr>
          <w:rFonts w:eastAsia="Calibri"/>
          <w:color w:val="000000"/>
          <w:lang w:val="pl-PL" w:eastAsia="en-US"/>
        </w:rPr>
        <w:t>trgovačkog</w:t>
      </w:r>
      <w:r w:rsidRPr="00BC2C53">
        <w:rPr>
          <w:rFonts w:eastAsia="Calibri"/>
          <w:color w:val="000000"/>
          <w:spacing w:val="64"/>
          <w:lang w:val="pl-PL" w:eastAsia="en-US"/>
        </w:rPr>
        <w:t xml:space="preserve"> </w:t>
      </w:r>
      <w:r w:rsidRPr="00BC2C53">
        <w:rPr>
          <w:rFonts w:eastAsia="Calibri"/>
          <w:color w:val="000000"/>
          <w:lang w:val="pl-PL" w:eastAsia="en-US"/>
        </w:rPr>
        <w:t>društva</w:t>
      </w:r>
      <w:r w:rsidRPr="00BC2C53">
        <w:rPr>
          <w:rFonts w:eastAsia="Calibri"/>
          <w:color w:val="000000"/>
          <w:spacing w:val="68"/>
          <w:lang w:val="pl-PL" w:eastAsia="en-US"/>
        </w:rPr>
        <w:t xml:space="preserve"> </w:t>
      </w:r>
      <w:r w:rsidRPr="00BC2C53">
        <w:rPr>
          <w:rFonts w:eastAsia="Calibri"/>
          <w:color w:val="000000"/>
          <w:lang w:val="pl-PL" w:eastAsia="en-US"/>
        </w:rPr>
        <w:t>Komunalac</w:t>
      </w:r>
      <w:r w:rsidRPr="00BC2C53">
        <w:rPr>
          <w:rFonts w:eastAsia="Calibri"/>
          <w:color w:val="000000"/>
          <w:spacing w:val="49"/>
          <w:lang w:val="pl-PL" w:eastAsia="en-US"/>
        </w:rPr>
        <w:t xml:space="preserve"> </w:t>
      </w:r>
      <w:r w:rsidRPr="00BC2C53">
        <w:rPr>
          <w:rFonts w:eastAsia="Calibri"/>
          <w:color w:val="000000"/>
          <w:lang w:val="pl-PL" w:eastAsia="en-US"/>
        </w:rPr>
        <w:t>-</w:t>
      </w:r>
      <w:r w:rsidRPr="00BC2C53">
        <w:rPr>
          <w:rFonts w:eastAsia="Calibri"/>
          <w:color w:val="000000"/>
          <w:spacing w:val="48"/>
          <w:lang w:val="pl-PL" w:eastAsia="en-US"/>
        </w:rPr>
        <w:t xml:space="preserve"> </w:t>
      </w:r>
      <w:r w:rsidRPr="00BC2C53">
        <w:rPr>
          <w:rFonts w:eastAsia="Calibri"/>
          <w:color w:val="000000"/>
          <w:lang w:val="pl-PL" w:eastAsia="en-US"/>
        </w:rPr>
        <w:t>vodoopskrba</w:t>
      </w:r>
      <w:r w:rsidRPr="00BC2C53">
        <w:rPr>
          <w:rFonts w:eastAsia="Calibri"/>
          <w:color w:val="000000"/>
          <w:spacing w:val="47"/>
          <w:lang w:val="pl-PL" w:eastAsia="en-US"/>
        </w:rPr>
        <w:t xml:space="preserve"> </w:t>
      </w:r>
      <w:r w:rsidRPr="00BC2C53">
        <w:rPr>
          <w:rFonts w:eastAsia="Calibri"/>
          <w:color w:val="000000"/>
          <w:lang w:val="pl-PL" w:eastAsia="en-US"/>
        </w:rPr>
        <w:t>i</w:t>
      </w:r>
      <w:r w:rsidRPr="00BC2C53">
        <w:rPr>
          <w:rFonts w:eastAsia="Calibri"/>
          <w:color w:val="000000"/>
          <w:spacing w:val="46"/>
          <w:lang w:val="pl-PL" w:eastAsia="en-US"/>
        </w:rPr>
        <w:t xml:space="preserve"> </w:t>
      </w:r>
      <w:r w:rsidRPr="00BC2C53">
        <w:rPr>
          <w:rFonts w:eastAsia="Calibri"/>
          <w:color w:val="000000"/>
          <w:lang w:val="pl-PL" w:eastAsia="en-US"/>
        </w:rPr>
        <w:t>odvodnja</w:t>
      </w:r>
      <w:r w:rsidRPr="00BC2C53">
        <w:rPr>
          <w:rFonts w:eastAsia="Calibri"/>
          <w:color w:val="000000"/>
          <w:spacing w:val="47"/>
          <w:lang w:val="pl-PL" w:eastAsia="en-US"/>
        </w:rPr>
        <w:t xml:space="preserve"> </w:t>
      </w:r>
      <w:r w:rsidRPr="00BC2C53">
        <w:rPr>
          <w:rFonts w:eastAsia="Calibri"/>
          <w:color w:val="000000"/>
          <w:lang w:val="pl-PL" w:eastAsia="en-US"/>
        </w:rPr>
        <w:t>d.o.o.,</w:t>
      </w:r>
      <w:r w:rsidRPr="00BC2C53">
        <w:rPr>
          <w:rFonts w:eastAsia="Calibri"/>
          <w:color w:val="000000"/>
          <w:spacing w:val="48"/>
          <w:lang w:val="pl-PL" w:eastAsia="en-US"/>
        </w:rPr>
        <w:t xml:space="preserve"> </w:t>
      </w:r>
      <w:r w:rsidRPr="00BC2C53">
        <w:rPr>
          <w:rFonts w:eastAsia="Calibri"/>
          <w:color w:val="000000"/>
          <w:spacing w:val="-1"/>
          <w:lang w:val="pl-PL" w:eastAsia="en-US"/>
        </w:rPr>
        <w:t>Delnice, S</w:t>
      </w:r>
      <w:r w:rsidRPr="00BC2C53">
        <w:rPr>
          <w:rFonts w:eastAsia="Calibri"/>
          <w:color w:val="000000"/>
          <w:lang w:val="pl-PL" w:eastAsia="en-US"/>
        </w:rPr>
        <w:t>upilova</w:t>
      </w:r>
      <w:r w:rsidRPr="00BC2C53">
        <w:rPr>
          <w:rFonts w:eastAsia="Calibri"/>
          <w:color w:val="000000"/>
          <w:spacing w:val="1"/>
          <w:lang w:val="pl-PL" w:eastAsia="en-US"/>
        </w:rPr>
        <w:t xml:space="preserve"> </w:t>
      </w:r>
      <w:r w:rsidRPr="00BC2C53">
        <w:rPr>
          <w:rFonts w:eastAsia="Calibri"/>
          <w:color w:val="000000"/>
          <w:lang w:val="pl-PL" w:eastAsia="en-US"/>
        </w:rPr>
        <w:t>173,</w:t>
      </w:r>
      <w:r w:rsidRPr="00BC2C53">
        <w:rPr>
          <w:rFonts w:eastAsia="Calibri"/>
          <w:color w:val="000000"/>
          <w:spacing w:val="1"/>
          <w:lang w:val="pl-PL" w:eastAsia="en-US"/>
        </w:rPr>
        <w:t xml:space="preserve"> </w:t>
      </w:r>
      <w:r w:rsidRPr="00BC2C53">
        <w:rPr>
          <w:rFonts w:eastAsia="Calibri"/>
          <w:color w:val="000000"/>
          <w:lang w:val="pl-PL" w:eastAsia="en-US"/>
        </w:rPr>
        <w:t>OIB:13670112490 daje suglasnost na</w:t>
      </w:r>
      <w:r w:rsidRPr="00BC2C53">
        <w:rPr>
          <w:rFonts w:eastAsia="Calibri"/>
          <w:color w:val="000000"/>
          <w:spacing w:val="82"/>
          <w:lang w:val="pl-PL" w:eastAsia="en-US"/>
        </w:rPr>
        <w:t xml:space="preserve"> </w:t>
      </w:r>
      <w:r w:rsidRPr="00BC2C53">
        <w:rPr>
          <w:rFonts w:eastAsia="Calibri"/>
          <w:color w:val="000000"/>
          <w:lang w:val="pl-PL" w:eastAsia="en-US"/>
        </w:rPr>
        <w:t>statusnu</w:t>
      </w:r>
      <w:r w:rsidRPr="00BC2C53">
        <w:rPr>
          <w:rFonts w:eastAsia="Calibri"/>
          <w:color w:val="000000"/>
          <w:spacing w:val="85"/>
          <w:lang w:val="pl-PL" w:eastAsia="en-US"/>
        </w:rPr>
        <w:t xml:space="preserve"> </w:t>
      </w:r>
      <w:r w:rsidRPr="00BC2C53">
        <w:rPr>
          <w:rFonts w:eastAsia="Calibri"/>
          <w:color w:val="000000"/>
          <w:lang w:val="pl-PL" w:eastAsia="en-US"/>
        </w:rPr>
        <w:t>promjenu</w:t>
      </w:r>
      <w:r w:rsidRPr="00BC2C53">
        <w:rPr>
          <w:rFonts w:eastAsia="Calibri"/>
          <w:color w:val="000000"/>
          <w:spacing w:val="83"/>
          <w:lang w:val="pl-PL" w:eastAsia="en-US"/>
        </w:rPr>
        <w:t xml:space="preserve"> </w:t>
      </w:r>
      <w:r w:rsidRPr="00BC2C53">
        <w:rPr>
          <w:rFonts w:eastAsia="Calibri"/>
          <w:color w:val="000000"/>
          <w:lang w:val="pl-PL" w:eastAsia="en-US"/>
        </w:rPr>
        <w:t>pripajanja trgovačkog društva Komunalac vodoopskrba</w:t>
      </w:r>
      <w:r w:rsidRPr="00BC2C53">
        <w:rPr>
          <w:rFonts w:eastAsia="Calibri"/>
          <w:color w:val="000000"/>
          <w:spacing w:val="47"/>
          <w:lang w:val="pl-PL" w:eastAsia="en-US"/>
        </w:rPr>
        <w:t xml:space="preserve"> </w:t>
      </w:r>
      <w:r w:rsidRPr="00BC2C53">
        <w:rPr>
          <w:rFonts w:eastAsia="Calibri"/>
          <w:color w:val="000000"/>
          <w:lang w:val="pl-PL" w:eastAsia="en-US"/>
        </w:rPr>
        <w:t>i</w:t>
      </w:r>
      <w:r w:rsidRPr="00BC2C53">
        <w:rPr>
          <w:rFonts w:eastAsia="Calibri"/>
          <w:color w:val="000000"/>
          <w:spacing w:val="46"/>
          <w:lang w:val="pl-PL" w:eastAsia="en-US"/>
        </w:rPr>
        <w:t xml:space="preserve"> </w:t>
      </w:r>
      <w:r w:rsidRPr="00BC2C53">
        <w:rPr>
          <w:rFonts w:eastAsia="Calibri"/>
          <w:color w:val="000000"/>
          <w:lang w:val="pl-PL" w:eastAsia="en-US"/>
        </w:rPr>
        <w:t>odvodnja</w:t>
      </w:r>
      <w:r w:rsidRPr="00BC2C53">
        <w:rPr>
          <w:rFonts w:eastAsia="Calibri"/>
          <w:color w:val="000000"/>
          <w:spacing w:val="47"/>
          <w:lang w:val="pl-PL" w:eastAsia="en-US"/>
        </w:rPr>
        <w:t xml:space="preserve"> </w:t>
      </w:r>
      <w:r w:rsidRPr="00BC2C53">
        <w:rPr>
          <w:rFonts w:eastAsia="Calibri"/>
          <w:color w:val="000000"/>
          <w:lang w:val="pl-PL" w:eastAsia="en-US"/>
        </w:rPr>
        <w:t>d.o.o Delnice trgovačkom društvu KD</w:t>
      </w:r>
      <w:r w:rsidRPr="00BC2C53">
        <w:rPr>
          <w:rFonts w:eastAsia="Calibri"/>
          <w:color w:val="000000"/>
          <w:spacing w:val="-1"/>
          <w:lang w:val="pl-PL" w:eastAsia="en-US"/>
        </w:rPr>
        <w:t xml:space="preserve"> </w:t>
      </w:r>
      <w:r w:rsidRPr="00BC2C53">
        <w:rPr>
          <w:rFonts w:eastAsia="Calibri"/>
          <w:color w:val="000000"/>
          <w:lang w:val="pl-PL" w:eastAsia="en-US"/>
        </w:rPr>
        <w:t>Vodovod i kanalizacija</w:t>
      </w:r>
      <w:r w:rsidRPr="00BC2C53">
        <w:rPr>
          <w:rFonts w:eastAsia="Calibri"/>
          <w:color w:val="000000"/>
          <w:spacing w:val="1"/>
          <w:lang w:val="pl-PL" w:eastAsia="en-US"/>
        </w:rPr>
        <w:t xml:space="preserve"> </w:t>
      </w:r>
      <w:r w:rsidRPr="00BC2C53">
        <w:rPr>
          <w:rFonts w:eastAsia="Calibri"/>
          <w:color w:val="000000"/>
          <w:lang w:val="pl-PL" w:eastAsia="en-US"/>
        </w:rPr>
        <w:t>d.o.o.,</w:t>
      </w:r>
      <w:r w:rsidRPr="00BC2C53">
        <w:rPr>
          <w:rFonts w:eastAsia="Calibri"/>
          <w:color w:val="000000"/>
          <w:spacing w:val="100"/>
          <w:lang w:val="pl-PL" w:eastAsia="en-US"/>
        </w:rPr>
        <w:t xml:space="preserve"> </w:t>
      </w:r>
      <w:r w:rsidRPr="00BC2C53">
        <w:rPr>
          <w:rFonts w:eastAsia="Calibri"/>
          <w:color w:val="000000"/>
          <w:lang w:val="pl-PL" w:eastAsia="en-US"/>
        </w:rPr>
        <w:t xml:space="preserve">Dolac 14, Rijeka kao društvu preuzimatelju. </w:t>
      </w:r>
    </w:p>
    <w:p w14:paraId="3FAF6012" w14:textId="77777777" w:rsidR="00B10CC4" w:rsidRDefault="00B10CC4" w:rsidP="00B10CC4">
      <w:pPr>
        <w:numPr>
          <w:ilvl w:val="0"/>
          <w:numId w:val="31"/>
        </w:numPr>
        <w:jc w:val="both"/>
        <w:rPr>
          <w:rFonts w:eastAsia="Calibri"/>
          <w:color w:val="000000"/>
          <w:lang w:val="pl-PL" w:eastAsia="en-US"/>
        </w:rPr>
      </w:pPr>
      <w:r w:rsidRPr="00BC2C53">
        <w:rPr>
          <w:rFonts w:eastAsia="Calibri"/>
          <w:color w:val="000000"/>
          <w:lang w:val="pl-PL" w:eastAsia="en-US"/>
        </w:rPr>
        <w:t>Ovlašćuje</w:t>
      </w:r>
      <w:r w:rsidRPr="00BC2C53">
        <w:rPr>
          <w:rFonts w:eastAsia="Calibri"/>
          <w:color w:val="000000"/>
          <w:spacing w:val="35"/>
          <w:lang w:val="pl-PL" w:eastAsia="en-US"/>
        </w:rPr>
        <w:t xml:space="preserve"> </w:t>
      </w:r>
      <w:r w:rsidRPr="00BC2C53">
        <w:rPr>
          <w:rFonts w:eastAsia="Calibri"/>
          <w:color w:val="000000"/>
          <w:lang w:val="pl-PL" w:eastAsia="en-US"/>
        </w:rPr>
        <w:t>se</w:t>
      </w:r>
      <w:r w:rsidRPr="00BC2C53">
        <w:rPr>
          <w:rFonts w:eastAsia="Calibri"/>
          <w:color w:val="000000"/>
          <w:spacing w:val="34"/>
          <w:lang w:val="pl-PL" w:eastAsia="en-US"/>
        </w:rPr>
        <w:t xml:space="preserve"> </w:t>
      </w:r>
      <w:r w:rsidRPr="00BC2C53">
        <w:rPr>
          <w:rFonts w:eastAsia="Calibri"/>
          <w:color w:val="000000"/>
          <w:lang w:val="pl-PL" w:eastAsia="en-US"/>
        </w:rPr>
        <w:t>Općinski načelnik Općine Skrad</w:t>
      </w:r>
      <w:r w:rsidRPr="00BC2C53">
        <w:rPr>
          <w:rFonts w:eastAsia="Calibri"/>
          <w:color w:val="000000"/>
          <w:spacing w:val="35"/>
          <w:lang w:val="pl-PL" w:eastAsia="en-US"/>
        </w:rPr>
        <w:t xml:space="preserve"> </w:t>
      </w:r>
      <w:r w:rsidRPr="00BC2C53">
        <w:rPr>
          <w:rFonts w:eastAsia="Calibri"/>
          <w:color w:val="000000"/>
          <w:spacing w:val="-2"/>
          <w:lang w:val="pl-PL" w:eastAsia="en-US"/>
        </w:rPr>
        <w:t>za</w:t>
      </w:r>
      <w:r w:rsidRPr="00BC2C53">
        <w:rPr>
          <w:rFonts w:eastAsia="Calibri"/>
          <w:color w:val="000000"/>
          <w:spacing w:val="37"/>
          <w:lang w:val="pl-PL" w:eastAsia="en-US"/>
        </w:rPr>
        <w:t xml:space="preserve"> </w:t>
      </w:r>
      <w:r w:rsidRPr="00BC2C53">
        <w:rPr>
          <w:rFonts w:eastAsia="Calibri"/>
          <w:color w:val="000000"/>
          <w:lang w:val="pl-PL" w:eastAsia="en-US"/>
        </w:rPr>
        <w:t>poduzimanje</w:t>
      </w:r>
      <w:r w:rsidRPr="00BC2C53">
        <w:rPr>
          <w:rFonts w:eastAsia="Calibri"/>
          <w:color w:val="000000"/>
          <w:spacing w:val="38"/>
          <w:lang w:val="pl-PL" w:eastAsia="en-US"/>
        </w:rPr>
        <w:t xml:space="preserve"> </w:t>
      </w:r>
      <w:r w:rsidRPr="00BC2C53">
        <w:rPr>
          <w:rFonts w:eastAsia="Calibri"/>
          <w:color w:val="000000"/>
          <w:spacing w:val="-1"/>
          <w:lang w:val="pl-PL" w:eastAsia="en-US"/>
        </w:rPr>
        <w:t>svih</w:t>
      </w:r>
      <w:r w:rsidRPr="00BC2C53">
        <w:rPr>
          <w:rFonts w:eastAsia="Calibri"/>
          <w:color w:val="000000"/>
          <w:spacing w:val="36"/>
          <w:lang w:val="pl-PL" w:eastAsia="en-US"/>
        </w:rPr>
        <w:t xml:space="preserve"> </w:t>
      </w:r>
      <w:r w:rsidRPr="00BC2C53">
        <w:rPr>
          <w:rFonts w:eastAsia="Calibri"/>
          <w:color w:val="000000"/>
          <w:spacing w:val="1"/>
          <w:lang w:val="pl-PL" w:eastAsia="en-US"/>
        </w:rPr>
        <w:t>radnji</w:t>
      </w:r>
      <w:r w:rsidRPr="00BC2C53">
        <w:rPr>
          <w:rFonts w:eastAsia="Calibri"/>
          <w:color w:val="000000"/>
          <w:spacing w:val="36"/>
          <w:lang w:val="pl-PL" w:eastAsia="en-US"/>
        </w:rPr>
        <w:t xml:space="preserve"> </w:t>
      </w:r>
      <w:r w:rsidRPr="00BC2C53">
        <w:rPr>
          <w:rFonts w:eastAsia="Calibri"/>
          <w:color w:val="000000"/>
          <w:lang w:val="pl-PL" w:eastAsia="en-US"/>
        </w:rPr>
        <w:t>za</w:t>
      </w:r>
      <w:r w:rsidRPr="00BC2C53">
        <w:rPr>
          <w:rFonts w:eastAsia="Calibri"/>
          <w:color w:val="000000"/>
          <w:spacing w:val="34"/>
          <w:lang w:val="pl-PL" w:eastAsia="en-US"/>
        </w:rPr>
        <w:t xml:space="preserve"> p</w:t>
      </w:r>
      <w:r w:rsidRPr="00BC2C53">
        <w:rPr>
          <w:rFonts w:eastAsia="Calibri"/>
          <w:color w:val="000000"/>
          <w:lang w:val="pl-PL" w:eastAsia="en-US"/>
        </w:rPr>
        <w:t xml:space="preserve">rovedbu </w:t>
      </w:r>
      <w:r w:rsidRPr="00BC2C53">
        <w:rPr>
          <w:rFonts w:eastAsia="Calibri"/>
          <w:color w:val="000000"/>
          <w:spacing w:val="-1"/>
          <w:lang w:val="pl-PL" w:eastAsia="en-US"/>
        </w:rPr>
        <w:t>ove</w:t>
      </w:r>
      <w:r w:rsidRPr="00BC2C53">
        <w:rPr>
          <w:rFonts w:eastAsia="Calibri"/>
          <w:color w:val="000000"/>
          <w:spacing w:val="2"/>
          <w:lang w:val="pl-PL" w:eastAsia="en-US"/>
        </w:rPr>
        <w:t xml:space="preserve"> </w:t>
      </w:r>
      <w:r w:rsidRPr="00BC2C53">
        <w:rPr>
          <w:rFonts w:eastAsia="Calibri"/>
          <w:color w:val="000000"/>
          <w:lang w:val="pl-PL" w:eastAsia="en-US"/>
        </w:rPr>
        <w:t>Odluke.</w:t>
      </w:r>
    </w:p>
    <w:p w14:paraId="2D124D13" w14:textId="77777777" w:rsidR="00B10CC4" w:rsidRDefault="00B10CC4" w:rsidP="00B10CC4">
      <w:pPr>
        <w:jc w:val="both"/>
        <w:rPr>
          <w:rFonts w:eastAsia="Calibri"/>
          <w:color w:val="000000"/>
          <w:lang w:val="pl-PL" w:eastAsia="en-US"/>
        </w:rPr>
      </w:pPr>
    </w:p>
    <w:p w14:paraId="1AD72859" w14:textId="77777777" w:rsidR="00B10CC4" w:rsidRPr="00BC2C53" w:rsidRDefault="00B10CC4" w:rsidP="00B10CC4">
      <w:pPr>
        <w:jc w:val="both"/>
        <w:rPr>
          <w:rFonts w:eastAsia="Calibri"/>
          <w:color w:val="000000"/>
          <w:lang w:val="pl-PL" w:eastAsia="en-US"/>
        </w:rPr>
      </w:pPr>
    </w:p>
    <w:p w14:paraId="46055FA4" w14:textId="77777777" w:rsidR="00B10CC4" w:rsidRPr="002F7E57" w:rsidRDefault="00B10CC4" w:rsidP="00B10CC4">
      <w:pPr>
        <w:suppressAutoHyphens/>
        <w:ind w:left="360" w:firstLine="360"/>
        <w:jc w:val="both"/>
        <w:rPr>
          <w:lang w:eastAsia="ar-SA"/>
        </w:rPr>
      </w:pPr>
      <w:r>
        <w:rPr>
          <w:lang w:eastAsia="ar-SA"/>
        </w:rPr>
        <w:t>Točka 3.</w:t>
      </w:r>
    </w:p>
    <w:p w14:paraId="5732ECE5" w14:textId="77777777" w:rsidR="00B10CC4" w:rsidRDefault="00B10CC4" w:rsidP="00B10CC4">
      <w:pPr>
        <w:tabs>
          <w:tab w:val="left" w:pos="360"/>
        </w:tabs>
      </w:pPr>
    </w:p>
    <w:p w14:paraId="57B6F09F" w14:textId="77777777" w:rsidR="00B10CC4" w:rsidRPr="00AD4DBD" w:rsidRDefault="00B10CC4" w:rsidP="00B10CC4">
      <w:pPr>
        <w:ind w:firstLine="720"/>
        <w:jc w:val="both"/>
        <w:rPr>
          <w:bCs/>
        </w:rPr>
      </w:pPr>
      <w:r w:rsidRPr="00AD4DBD">
        <w:rPr>
          <w:bCs/>
        </w:rPr>
        <w:t>Prihodi proračuna Općine Skrad su u 202</w:t>
      </w:r>
      <w:r>
        <w:rPr>
          <w:bCs/>
        </w:rPr>
        <w:t>4</w:t>
      </w:r>
      <w:r w:rsidRPr="00AD4DBD">
        <w:rPr>
          <w:bCs/>
        </w:rPr>
        <w:t xml:space="preserve">. godini planirani u iznosu od </w:t>
      </w:r>
      <w:r>
        <w:rPr>
          <w:bCs/>
        </w:rPr>
        <w:t>4</w:t>
      </w:r>
      <w:r w:rsidRPr="00AD4DBD">
        <w:rPr>
          <w:bCs/>
        </w:rPr>
        <w:t>.</w:t>
      </w:r>
      <w:r>
        <w:rPr>
          <w:bCs/>
        </w:rPr>
        <w:t>541</w:t>
      </w:r>
      <w:r w:rsidRPr="00AD4DBD">
        <w:rPr>
          <w:bCs/>
        </w:rPr>
        <w:t>.</w:t>
      </w:r>
      <w:r>
        <w:rPr>
          <w:bCs/>
        </w:rPr>
        <w:t>613</w:t>
      </w:r>
      <w:r w:rsidRPr="00AD4DBD">
        <w:rPr>
          <w:bCs/>
        </w:rPr>
        <w:t>,</w:t>
      </w:r>
      <w:r>
        <w:rPr>
          <w:bCs/>
        </w:rPr>
        <w:t>49 eura</w:t>
      </w:r>
      <w:r w:rsidRPr="00AD4DBD">
        <w:rPr>
          <w:bCs/>
        </w:rPr>
        <w:t>, a u razdoblju od 01.01. do 30.06.202</w:t>
      </w:r>
      <w:r>
        <w:rPr>
          <w:bCs/>
        </w:rPr>
        <w:t>4</w:t>
      </w:r>
      <w:r w:rsidRPr="00AD4DBD">
        <w:rPr>
          <w:bCs/>
        </w:rPr>
        <w:t xml:space="preserve">. godine su ostvareni u iznosu od </w:t>
      </w:r>
      <w:r>
        <w:rPr>
          <w:bCs/>
        </w:rPr>
        <w:t>426</w:t>
      </w:r>
      <w:r w:rsidRPr="00AD4DBD">
        <w:rPr>
          <w:bCs/>
        </w:rPr>
        <w:t>.</w:t>
      </w:r>
      <w:r>
        <w:rPr>
          <w:bCs/>
        </w:rPr>
        <w:t>266</w:t>
      </w:r>
      <w:r w:rsidRPr="00AD4DBD">
        <w:rPr>
          <w:bCs/>
        </w:rPr>
        <w:t>,</w:t>
      </w:r>
      <w:r>
        <w:rPr>
          <w:bCs/>
        </w:rPr>
        <w:t>76</w:t>
      </w:r>
      <w:r w:rsidRPr="00AD4DBD">
        <w:rPr>
          <w:bCs/>
        </w:rPr>
        <w:t xml:space="preserve"> </w:t>
      </w:r>
      <w:r>
        <w:rPr>
          <w:bCs/>
        </w:rPr>
        <w:t xml:space="preserve">eura </w:t>
      </w:r>
      <w:r w:rsidRPr="00AD4DBD">
        <w:rPr>
          <w:bCs/>
        </w:rPr>
        <w:t xml:space="preserve">ili </w:t>
      </w:r>
      <w:r>
        <w:rPr>
          <w:bCs/>
        </w:rPr>
        <w:t>15</w:t>
      </w:r>
      <w:r w:rsidRPr="00AD4DBD">
        <w:rPr>
          <w:bCs/>
        </w:rPr>
        <w:t>%. Rashodi proračuna su u 202</w:t>
      </w:r>
      <w:r>
        <w:rPr>
          <w:bCs/>
        </w:rPr>
        <w:t>4</w:t>
      </w:r>
      <w:r w:rsidRPr="00AD4DBD">
        <w:rPr>
          <w:bCs/>
        </w:rPr>
        <w:t xml:space="preserve">. godini planirani u iznosu od </w:t>
      </w:r>
      <w:r>
        <w:rPr>
          <w:bCs/>
        </w:rPr>
        <w:t>4</w:t>
      </w:r>
      <w:r w:rsidRPr="00AD4DBD">
        <w:rPr>
          <w:bCs/>
        </w:rPr>
        <w:t>.</w:t>
      </w:r>
      <w:r>
        <w:rPr>
          <w:bCs/>
        </w:rPr>
        <w:t>477</w:t>
      </w:r>
      <w:r w:rsidRPr="00AD4DBD">
        <w:rPr>
          <w:bCs/>
        </w:rPr>
        <w:t>.</w:t>
      </w:r>
      <w:r>
        <w:rPr>
          <w:bCs/>
        </w:rPr>
        <w:t>036</w:t>
      </w:r>
      <w:r w:rsidRPr="00AD4DBD">
        <w:rPr>
          <w:bCs/>
        </w:rPr>
        <w:t>,</w:t>
      </w:r>
      <w:r>
        <w:rPr>
          <w:bCs/>
        </w:rPr>
        <w:t>49</w:t>
      </w:r>
      <w:r w:rsidRPr="00AD4DBD">
        <w:rPr>
          <w:bCs/>
        </w:rPr>
        <w:t xml:space="preserve"> </w:t>
      </w:r>
      <w:r>
        <w:rPr>
          <w:bCs/>
        </w:rPr>
        <w:t>eura</w:t>
      </w:r>
      <w:r w:rsidRPr="00AD4DBD">
        <w:rPr>
          <w:bCs/>
        </w:rPr>
        <w:t>, a u razdoblju od 01.01. do 30.06.202</w:t>
      </w:r>
      <w:r>
        <w:rPr>
          <w:bCs/>
        </w:rPr>
        <w:t>4</w:t>
      </w:r>
      <w:r w:rsidRPr="00AD4DBD">
        <w:rPr>
          <w:bCs/>
        </w:rPr>
        <w:t xml:space="preserve">. godine ostvareni su u iznosu od </w:t>
      </w:r>
      <w:r>
        <w:rPr>
          <w:bCs/>
        </w:rPr>
        <w:t>348</w:t>
      </w:r>
      <w:r w:rsidRPr="00AD4DBD">
        <w:rPr>
          <w:bCs/>
        </w:rPr>
        <w:t>.</w:t>
      </w:r>
      <w:r>
        <w:rPr>
          <w:bCs/>
        </w:rPr>
        <w:t>914</w:t>
      </w:r>
      <w:r w:rsidRPr="00AD4DBD">
        <w:rPr>
          <w:bCs/>
        </w:rPr>
        <w:t>,</w:t>
      </w:r>
      <w:r>
        <w:rPr>
          <w:bCs/>
        </w:rPr>
        <w:t>21</w:t>
      </w:r>
      <w:r w:rsidRPr="00AD4DBD">
        <w:rPr>
          <w:bCs/>
        </w:rPr>
        <w:t xml:space="preserve"> </w:t>
      </w:r>
      <w:r>
        <w:rPr>
          <w:bCs/>
        </w:rPr>
        <w:t>eura</w:t>
      </w:r>
      <w:r w:rsidRPr="00AD4DBD">
        <w:rPr>
          <w:bCs/>
        </w:rPr>
        <w:t xml:space="preserve"> ili 1</w:t>
      </w:r>
      <w:r>
        <w:rPr>
          <w:bCs/>
        </w:rPr>
        <w:t>3</w:t>
      </w:r>
      <w:r w:rsidRPr="00AD4DBD">
        <w:rPr>
          <w:bCs/>
        </w:rPr>
        <w:t xml:space="preserve">%. </w:t>
      </w:r>
    </w:p>
    <w:p w14:paraId="2039DF07" w14:textId="77777777" w:rsidR="00B10CC4" w:rsidRDefault="00B10CC4" w:rsidP="00B10CC4">
      <w:pPr>
        <w:tabs>
          <w:tab w:val="left" w:pos="360"/>
        </w:tabs>
        <w:jc w:val="both"/>
      </w:pPr>
      <w:bookmarkStart w:id="5" w:name="_Hlk173141664"/>
      <w:r>
        <w:tab/>
      </w:r>
      <w:r>
        <w:tab/>
        <w:t xml:space="preserve">Predsjednik </w:t>
      </w:r>
      <w:proofErr w:type="spellStart"/>
      <w:r>
        <w:t>Tonček</w:t>
      </w:r>
      <w:proofErr w:type="spellEnd"/>
      <w:r>
        <w:t xml:space="preserve"> Kezele otvara raspravu. </w:t>
      </w:r>
    </w:p>
    <w:p w14:paraId="672DCC28" w14:textId="77777777" w:rsidR="00B10CC4" w:rsidRDefault="00B10CC4" w:rsidP="00B10CC4">
      <w:pPr>
        <w:tabs>
          <w:tab w:val="left" w:pos="280"/>
        </w:tabs>
        <w:jc w:val="both"/>
      </w:pPr>
      <w:r>
        <w:tab/>
      </w:r>
      <w:r>
        <w:tab/>
        <w:t xml:space="preserve">Nitko se nije javio za raspravu. </w:t>
      </w:r>
    </w:p>
    <w:p w14:paraId="62FE18B5" w14:textId="77777777" w:rsidR="00B10CC4" w:rsidRDefault="00B10CC4" w:rsidP="00B10CC4">
      <w:pPr>
        <w:tabs>
          <w:tab w:val="left" w:pos="360"/>
        </w:tabs>
        <w:jc w:val="both"/>
      </w:pPr>
      <w:r>
        <w:tab/>
      </w:r>
      <w:r>
        <w:tab/>
        <w:t xml:space="preserve">Predsjednik </w:t>
      </w:r>
      <w:proofErr w:type="spellStart"/>
      <w:r>
        <w:t>Tonček</w:t>
      </w:r>
      <w:proofErr w:type="spellEnd"/>
      <w:r>
        <w:t xml:space="preserve"> Kezele zatvara raspravu i daje na glasovanje donošenje treće točke dnevnog reda. </w:t>
      </w:r>
    </w:p>
    <w:p w14:paraId="4906D376" w14:textId="77777777" w:rsidR="00B10CC4" w:rsidRDefault="00B10CC4" w:rsidP="00B10CC4">
      <w:pPr>
        <w:tabs>
          <w:tab w:val="left" w:pos="360"/>
        </w:tabs>
        <w:jc w:val="both"/>
      </w:pPr>
      <w:r>
        <w:tab/>
      </w:r>
      <w:r>
        <w:tab/>
        <w:t>Jednoglasno je usvojen</w:t>
      </w:r>
    </w:p>
    <w:bookmarkEnd w:id="5"/>
    <w:p w14:paraId="25EB2B70" w14:textId="77777777" w:rsidR="00B10CC4" w:rsidRPr="00AD4DBD" w:rsidRDefault="00B10CC4" w:rsidP="00B10CC4">
      <w:pPr>
        <w:ind w:firstLine="720"/>
        <w:jc w:val="both"/>
        <w:outlineLvl w:val="0"/>
      </w:pPr>
    </w:p>
    <w:p w14:paraId="49EE2BCC" w14:textId="77777777" w:rsidR="00B10CC4" w:rsidRPr="00AD4DBD" w:rsidRDefault="00B10CC4" w:rsidP="00B10CC4">
      <w:pPr>
        <w:tabs>
          <w:tab w:val="left" w:pos="708"/>
          <w:tab w:val="center" w:pos="4703"/>
          <w:tab w:val="right" w:pos="9406"/>
        </w:tabs>
        <w:jc w:val="center"/>
      </w:pPr>
      <w:r w:rsidRPr="00AD4DBD">
        <w:rPr>
          <w:bCs/>
        </w:rPr>
        <w:t>Polugodišnji izvještaj o izvršenju</w:t>
      </w:r>
      <w:r w:rsidRPr="00AD4DBD">
        <w:t xml:space="preserve"> Proračuna Općine Skrad</w:t>
      </w:r>
    </w:p>
    <w:p w14:paraId="51130F38" w14:textId="77777777" w:rsidR="00B10CC4" w:rsidRDefault="00B10CC4" w:rsidP="00B10CC4">
      <w:pPr>
        <w:jc w:val="center"/>
      </w:pPr>
      <w:r w:rsidRPr="00AD4DBD">
        <w:t>za 202</w:t>
      </w:r>
      <w:r>
        <w:t>4</w:t>
      </w:r>
      <w:r w:rsidRPr="00AD4DBD">
        <w:t>. godinu.</w:t>
      </w:r>
    </w:p>
    <w:p w14:paraId="16FFC642" w14:textId="22B5A946" w:rsidR="00B10CC4" w:rsidRDefault="00B10CC4" w:rsidP="00B10CC4">
      <w:r>
        <w:lastRenderedPageBreak/>
        <w:tab/>
        <w:t>Točka 4.</w:t>
      </w:r>
    </w:p>
    <w:p w14:paraId="5FEB6015" w14:textId="77777777" w:rsidR="00B10CC4" w:rsidRDefault="00B10CC4" w:rsidP="00B10CC4"/>
    <w:p w14:paraId="45DEDDE6" w14:textId="40CAE2EF" w:rsidR="00B10CC4" w:rsidRDefault="00B10CC4" w:rsidP="00B10CC4">
      <w:pPr>
        <w:tabs>
          <w:tab w:val="left" w:pos="360"/>
        </w:tabs>
        <w:jc w:val="both"/>
      </w:pPr>
      <w:r>
        <w:tab/>
      </w:r>
      <w:r>
        <w:tab/>
      </w:r>
      <w:r>
        <w:t>P</w:t>
      </w:r>
      <w:r>
        <w:t xml:space="preserve">roračunska zaliha za 2024. godinu planirana </w:t>
      </w:r>
      <w:r>
        <w:t xml:space="preserve">je </w:t>
      </w:r>
      <w:r>
        <w:t>u iznosu od 2.203,00 eura, koja sredstva, u razdoblju od 01.01. do 30.0</w:t>
      </w:r>
      <w:r>
        <w:t>9</w:t>
      </w:r>
      <w:r>
        <w:t>.2024. godine nisu korištena.</w:t>
      </w:r>
    </w:p>
    <w:p w14:paraId="11F3893D" w14:textId="77777777" w:rsidR="00B10CC4" w:rsidRDefault="00B10CC4" w:rsidP="00B10CC4">
      <w:pPr>
        <w:ind w:firstLine="720"/>
        <w:jc w:val="both"/>
      </w:pPr>
      <w:r>
        <w:t xml:space="preserve">Predsjednik </w:t>
      </w:r>
      <w:proofErr w:type="spellStart"/>
      <w:r>
        <w:t>Tonček</w:t>
      </w:r>
      <w:proofErr w:type="spellEnd"/>
      <w:r>
        <w:t xml:space="preserve"> Kezele otvara raspravu.</w:t>
      </w:r>
    </w:p>
    <w:p w14:paraId="46E4A3FB" w14:textId="77777777" w:rsidR="00B10CC4" w:rsidRDefault="00B10CC4" w:rsidP="00B10CC4">
      <w:pPr>
        <w:ind w:firstLine="720"/>
        <w:jc w:val="both"/>
      </w:pPr>
      <w:r>
        <w:t>Nitko se nije javio za raspravu.</w:t>
      </w:r>
    </w:p>
    <w:p w14:paraId="4C739E36" w14:textId="5AE5EE7F"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w:t>
      </w:r>
      <w:r>
        <w:t>četvrte</w:t>
      </w:r>
      <w:r>
        <w:t xml:space="preserve"> točke dnevnog reda. </w:t>
      </w:r>
    </w:p>
    <w:p w14:paraId="0A896925" w14:textId="77777777" w:rsidR="00B10CC4" w:rsidRDefault="00B10CC4" w:rsidP="00B10CC4">
      <w:pPr>
        <w:tabs>
          <w:tab w:val="left" w:pos="360"/>
        </w:tabs>
        <w:jc w:val="both"/>
      </w:pPr>
      <w:r>
        <w:tab/>
      </w:r>
      <w:r>
        <w:tab/>
        <w:t>Jednoglasno je usvojena</w:t>
      </w:r>
    </w:p>
    <w:p w14:paraId="549356A7" w14:textId="77777777" w:rsidR="00B10CC4" w:rsidRDefault="00B10CC4" w:rsidP="00B10CC4">
      <w:pPr>
        <w:tabs>
          <w:tab w:val="left" w:pos="360"/>
        </w:tabs>
        <w:jc w:val="both"/>
      </w:pPr>
    </w:p>
    <w:p w14:paraId="337036EF" w14:textId="77777777" w:rsidR="00B10CC4" w:rsidRDefault="00B10CC4" w:rsidP="00B10CC4">
      <w:pPr>
        <w:pBdr>
          <w:top w:val="nil"/>
          <w:left w:val="nil"/>
          <w:bottom w:val="nil"/>
          <w:right w:val="nil"/>
          <w:between w:val="nil"/>
        </w:pBdr>
        <w:ind w:right="202"/>
        <w:jc w:val="center"/>
        <w:rPr>
          <w:color w:val="000000"/>
        </w:rPr>
      </w:pPr>
      <w:bookmarkStart w:id="6" w:name="_lnxbz9" w:colFirst="0" w:colLast="0"/>
      <w:bookmarkEnd w:id="6"/>
      <w:r>
        <w:rPr>
          <w:color w:val="000000"/>
        </w:rPr>
        <w:t>Odluka o prihvaćanju izvješća o ostvarenju proračunske zalihe</w:t>
      </w:r>
    </w:p>
    <w:p w14:paraId="72F848BC" w14:textId="617F2E18" w:rsidR="00B10CC4" w:rsidRDefault="00B10CC4" w:rsidP="00B10CC4">
      <w:pPr>
        <w:pBdr>
          <w:top w:val="nil"/>
          <w:left w:val="nil"/>
          <w:bottom w:val="nil"/>
          <w:right w:val="nil"/>
          <w:between w:val="nil"/>
        </w:pBdr>
        <w:ind w:right="202"/>
        <w:jc w:val="center"/>
        <w:rPr>
          <w:color w:val="000000"/>
        </w:rPr>
      </w:pPr>
      <w:r>
        <w:rPr>
          <w:color w:val="000000"/>
        </w:rPr>
        <w:t>za razdoblje  01.01. – 30.0</w:t>
      </w:r>
      <w:r>
        <w:rPr>
          <w:color w:val="000000"/>
        </w:rPr>
        <w:t>9</w:t>
      </w:r>
      <w:r>
        <w:rPr>
          <w:color w:val="000000"/>
        </w:rPr>
        <w:t>.2024. godine</w:t>
      </w:r>
    </w:p>
    <w:p w14:paraId="296D92DC" w14:textId="77777777" w:rsidR="00B10CC4" w:rsidRDefault="00B10CC4" w:rsidP="00B10CC4">
      <w:pPr>
        <w:pBdr>
          <w:top w:val="nil"/>
          <w:left w:val="nil"/>
          <w:bottom w:val="nil"/>
          <w:right w:val="nil"/>
          <w:between w:val="nil"/>
        </w:pBdr>
        <w:ind w:right="202"/>
        <w:jc w:val="center"/>
        <w:rPr>
          <w:color w:val="000000"/>
        </w:rPr>
      </w:pPr>
    </w:p>
    <w:p w14:paraId="3A0B534D" w14:textId="1CD29120" w:rsidR="00B10CC4" w:rsidRDefault="00B10CC4" w:rsidP="00B10CC4">
      <w:pPr>
        <w:numPr>
          <w:ilvl w:val="0"/>
          <w:numId w:val="2"/>
        </w:numPr>
        <w:jc w:val="both"/>
      </w:pPr>
      <w:r>
        <w:t>U razdoblju od 01.01. - 30.0</w:t>
      </w:r>
      <w:r>
        <w:t>9</w:t>
      </w:r>
      <w:r>
        <w:t>.2024. godine nisu korištena sredstva proračunske zalihe (pričuve) koja su u Proračuna Općine Skrad za 2024. godinu planirana u Razdjelu 020 – Predstavnička i izvršna tijela, Aktivnost A200405– Proračunska pričuva.</w:t>
      </w:r>
    </w:p>
    <w:p w14:paraId="5F878650" w14:textId="4FAF2738" w:rsidR="00B10CC4" w:rsidRDefault="00B10CC4" w:rsidP="00B10CC4">
      <w:pPr>
        <w:numPr>
          <w:ilvl w:val="0"/>
          <w:numId w:val="2"/>
        </w:numPr>
        <w:jc w:val="both"/>
      </w:pPr>
      <w:r>
        <w:t>Ovom Odlukom prihvaća se izvješće o ostvarenju tekuće proračunske zalihe za razdoblje 01.01. – 30.0</w:t>
      </w:r>
      <w:r>
        <w:t>9</w:t>
      </w:r>
      <w:r>
        <w:t>.2024. godine.</w:t>
      </w:r>
    </w:p>
    <w:p w14:paraId="5AD1E38E" w14:textId="77777777" w:rsidR="00B10CC4" w:rsidRDefault="00B10CC4" w:rsidP="00B10CC4"/>
    <w:p w14:paraId="2713678C" w14:textId="77777777" w:rsidR="00B10CC4" w:rsidRDefault="00B10CC4" w:rsidP="00B10CC4"/>
    <w:p w14:paraId="726125E7" w14:textId="77777777" w:rsidR="00B10CC4" w:rsidRDefault="00B10CC4" w:rsidP="00B10CC4">
      <w:r>
        <w:tab/>
        <w:t>Točka 5.</w:t>
      </w:r>
    </w:p>
    <w:p w14:paraId="13F7F81F" w14:textId="77777777" w:rsidR="00B10CC4" w:rsidRDefault="00B10CC4" w:rsidP="00B10CC4"/>
    <w:p w14:paraId="2AF671A3" w14:textId="77777777" w:rsidR="00B10CC4" w:rsidRDefault="00B10CC4" w:rsidP="00B10CC4">
      <w:pPr>
        <w:ind w:firstLine="708"/>
        <w:jc w:val="both"/>
        <w:rPr>
          <w:rFonts w:eastAsia="Calibri"/>
          <w:szCs w:val="22"/>
          <w:lang w:eastAsia="en-US"/>
        </w:rPr>
      </w:pPr>
      <w:r>
        <w:rPr>
          <w:rFonts w:eastAsia="Calibri"/>
          <w:bCs/>
          <w:szCs w:val="22"/>
          <w:lang w:eastAsia="en-US"/>
        </w:rPr>
        <w:t xml:space="preserve">Odlukom o II. izmjeni i dopuni Odluke o </w:t>
      </w:r>
      <w:r w:rsidRPr="009B4D53">
        <w:rPr>
          <w:rFonts w:eastAsia="Calibri"/>
          <w:bCs/>
          <w:szCs w:val="22"/>
          <w:lang w:eastAsia="en-US"/>
        </w:rPr>
        <w:t>proglašenju komunalne infrastrukture javnim dobrom u općoj</w:t>
      </w:r>
      <w:r>
        <w:rPr>
          <w:rFonts w:eastAsia="Calibri"/>
          <w:bCs/>
          <w:szCs w:val="22"/>
          <w:lang w:eastAsia="en-US"/>
        </w:rPr>
        <w:t xml:space="preserve"> </w:t>
      </w:r>
      <w:r w:rsidRPr="009B4D53">
        <w:rPr>
          <w:rFonts w:eastAsia="Calibri"/>
          <w:bCs/>
          <w:szCs w:val="22"/>
          <w:lang w:eastAsia="en-US"/>
        </w:rPr>
        <w:t>uporabi u vlasništvu Općine Skrad</w:t>
      </w:r>
      <w:r>
        <w:rPr>
          <w:rFonts w:eastAsia="Calibri"/>
          <w:bCs/>
          <w:szCs w:val="22"/>
          <w:lang w:eastAsia="en-US"/>
        </w:rPr>
        <w:t xml:space="preserve"> – Skradska draga mijenja s</w:t>
      </w:r>
      <w:r>
        <w:rPr>
          <w:rFonts w:eastAsia="Calibri"/>
          <w:szCs w:val="22"/>
          <w:lang w:eastAsia="en-US"/>
        </w:rPr>
        <w:t>e stavak 2. članka 3. Odluke koji je glasio:</w:t>
      </w:r>
    </w:p>
    <w:p w14:paraId="4B7252C8" w14:textId="77777777" w:rsidR="00B10CC4" w:rsidRDefault="00B10CC4" w:rsidP="00B10CC4">
      <w:pPr>
        <w:jc w:val="both"/>
      </w:pPr>
      <w:r>
        <w:t>„</w:t>
      </w:r>
      <w:r w:rsidRPr="00F04B0A">
        <w:t>Primjenom članka 132., stavka 1. Zakona o komunalnom gospodarstvu</w:t>
      </w:r>
      <w:r>
        <w:t xml:space="preserve"> </w:t>
      </w:r>
      <w:r w:rsidRPr="00F04B0A">
        <w:t>(„Narodne novine“ broj 68/18, 110/18. i 32/20) te temeljem Geodetskog elaborata izrađenog u svrhu evidentiranja komunalne infrastrukture će se u katastru i zemljišnim knjigama evidentirati stvarno stanje komunalne infrastrukture iz članka 1. ove Odluk</w:t>
      </w:r>
      <w:r>
        <w:t xml:space="preserve">e.“, te sada glasi: </w:t>
      </w:r>
    </w:p>
    <w:p w14:paraId="7BDE90F4" w14:textId="77777777" w:rsidR="00B10CC4" w:rsidRDefault="00B10CC4" w:rsidP="00B10CC4">
      <w:pPr>
        <w:jc w:val="both"/>
        <w:rPr>
          <w:rFonts w:eastAsia="Calibri"/>
          <w:lang w:eastAsia="en-US"/>
        </w:rPr>
      </w:pPr>
      <w:r w:rsidRPr="0070038E">
        <w:rPr>
          <w:rFonts w:eastAsia="Calibri"/>
          <w:lang w:eastAsia="en-US"/>
        </w:rPr>
        <w:t>„</w:t>
      </w:r>
      <w:bookmarkStart w:id="7" w:name="_Hlk184194024"/>
      <w:r w:rsidRPr="0070038E">
        <w:rPr>
          <w:rFonts w:eastAsia="Calibri"/>
          <w:lang w:eastAsia="en-US"/>
        </w:rPr>
        <w:t>Za komunalnu infrastrukturu iz članka 1. ove Odluke nalaže se nadležnom sudu, Općinskom sudu u Rijeci, Stalna služba u Delnicama, Zemljišno-knjižni odjel, da izvrši upis iste kao javno dobro u općoj uporabi u zemljišne knjige, na ime vlasnika: Općina Skrad, Josipa Blaževića-Blaža 8, 51311 Skrad, OIB: 37326349433.“</w:t>
      </w:r>
      <w:bookmarkEnd w:id="7"/>
    </w:p>
    <w:p w14:paraId="246BD9BA" w14:textId="77777777" w:rsidR="00B10CC4" w:rsidRPr="0070038E" w:rsidRDefault="00B10CC4" w:rsidP="00B10CC4">
      <w:pPr>
        <w:jc w:val="both"/>
        <w:rPr>
          <w:rFonts w:eastAsia="Calibri"/>
          <w:lang w:eastAsia="en-US"/>
        </w:rPr>
      </w:pPr>
      <w:r>
        <w:rPr>
          <w:rFonts w:eastAsia="Calibri"/>
          <w:lang w:eastAsia="en-US"/>
        </w:rPr>
        <w:tab/>
        <w:t>Kraće obrazloženje Odluke dali su načelnik Damir Grgurić i pročelnica Nikolina Crnković Đorđević.</w:t>
      </w:r>
    </w:p>
    <w:p w14:paraId="588C7C6D" w14:textId="77777777" w:rsidR="00B10CC4" w:rsidRDefault="00B10CC4" w:rsidP="00B10CC4">
      <w:pPr>
        <w:tabs>
          <w:tab w:val="left" w:pos="360"/>
        </w:tabs>
        <w:jc w:val="both"/>
      </w:pPr>
      <w:r>
        <w:tab/>
      </w:r>
      <w:r>
        <w:tab/>
        <w:t xml:space="preserve">Predsjednik </w:t>
      </w:r>
      <w:proofErr w:type="spellStart"/>
      <w:r>
        <w:t>Tonček</w:t>
      </w:r>
      <w:proofErr w:type="spellEnd"/>
      <w:r>
        <w:t xml:space="preserve"> Kezele otvara raspravu. </w:t>
      </w:r>
    </w:p>
    <w:p w14:paraId="208E42DB" w14:textId="77777777" w:rsidR="00B10CC4" w:rsidRDefault="00B10CC4" w:rsidP="00B10CC4">
      <w:pPr>
        <w:tabs>
          <w:tab w:val="left" w:pos="280"/>
        </w:tabs>
        <w:jc w:val="both"/>
      </w:pPr>
      <w:r>
        <w:tab/>
      </w:r>
      <w:r>
        <w:tab/>
        <w:t xml:space="preserve">Nitko se nije javio za raspravu. </w:t>
      </w:r>
    </w:p>
    <w:p w14:paraId="0CA79C8F" w14:textId="77777777" w:rsidR="00B10CC4" w:rsidRDefault="00B10CC4" w:rsidP="00B10CC4">
      <w:pPr>
        <w:tabs>
          <w:tab w:val="left" w:pos="360"/>
        </w:tabs>
        <w:jc w:val="both"/>
      </w:pPr>
      <w:r>
        <w:tab/>
      </w:r>
      <w:r>
        <w:tab/>
        <w:t xml:space="preserve">Predsjednik </w:t>
      </w:r>
      <w:proofErr w:type="spellStart"/>
      <w:r>
        <w:t>Tonček</w:t>
      </w:r>
      <w:proofErr w:type="spellEnd"/>
      <w:r>
        <w:t xml:space="preserve"> Kezele zatvara raspravu i daje na glasovanje donošenje treće točke dnevnog reda. </w:t>
      </w:r>
    </w:p>
    <w:p w14:paraId="152DDAFD" w14:textId="77777777" w:rsidR="00B10CC4" w:rsidRDefault="00B10CC4" w:rsidP="00B10CC4">
      <w:pPr>
        <w:tabs>
          <w:tab w:val="left" w:pos="360"/>
        </w:tabs>
        <w:jc w:val="both"/>
      </w:pPr>
      <w:r>
        <w:tab/>
      </w:r>
      <w:r>
        <w:tab/>
        <w:t>Jednoglasno je usvojena</w:t>
      </w:r>
    </w:p>
    <w:p w14:paraId="1B36E8DD" w14:textId="77777777" w:rsidR="00B10CC4" w:rsidRDefault="00B10CC4" w:rsidP="00B10CC4">
      <w:pPr>
        <w:tabs>
          <w:tab w:val="left" w:pos="360"/>
        </w:tabs>
        <w:jc w:val="both"/>
      </w:pPr>
    </w:p>
    <w:p w14:paraId="24902EAB" w14:textId="77777777" w:rsidR="00B10CC4" w:rsidRPr="0070038E" w:rsidRDefault="00B10CC4" w:rsidP="00B10CC4">
      <w:pPr>
        <w:jc w:val="center"/>
        <w:rPr>
          <w:rFonts w:eastAsia="Calibri"/>
          <w:bCs/>
          <w:lang w:eastAsia="en-US"/>
        </w:rPr>
      </w:pPr>
      <w:r w:rsidRPr="0070038E">
        <w:rPr>
          <w:rFonts w:eastAsia="Calibri"/>
          <w:bCs/>
          <w:lang w:eastAsia="en-US"/>
        </w:rPr>
        <w:t xml:space="preserve">Odluka o II. izmjeni i dopuni Odluke  o proglašenju komunalne infrastrukture </w:t>
      </w:r>
    </w:p>
    <w:p w14:paraId="4A5B1B6E" w14:textId="77777777" w:rsidR="00B10CC4" w:rsidRPr="0070038E" w:rsidRDefault="00B10CC4" w:rsidP="00B10CC4">
      <w:pPr>
        <w:jc w:val="center"/>
        <w:rPr>
          <w:rFonts w:eastAsia="Calibri"/>
          <w:bCs/>
          <w:lang w:eastAsia="en-US"/>
        </w:rPr>
      </w:pPr>
      <w:r w:rsidRPr="0070038E">
        <w:rPr>
          <w:rFonts w:eastAsia="Calibri"/>
          <w:bCs/>
          <w:lang w:eastAsia="en-US"/>
        </w:rPr>
        <w:t>javnim dobrom u općoj uporabi u vlasništvu Općine Skrad – Skradska draga</w:t>
      </w:r>
      <w:r>
        <w:rPr>
          <w:rFonts w:eastAsia="Calibri"/>
          <w:bCs/>
          <w:lang w:eastAsia="en-US"/>
        </w:rPr>
        <w:t>.</w:t>
      </w:r>
    </w:p>
    <w:p w14:paraId="2438257A" w14:textId="77777777" w:rsidR="00B10CC4" w:rsidRPr="0070038E" w:rsidRDefault="00B10CC4" w:rsidP="00B10CC4">
      <w:pPr>
        <w:rPr>
          <w:rFonts w:eastAsia="Calibri"/>
          <w:sz w:val="22"/>
          <w:szCs w:val="22"/>
          <w:lang w:eastAsia="en-US"/>
        </w:rPr>
      </w:pPr>
    </w:p>
    <w:p w14:paraId="19027CFC" w14:textId="77777777" w:rsidR="00B10CC4" w:rsidRDefault="00B10CC4" w:rsidP="00B10CC4">
      <w:pPr>
        <w:jc w:val="both"/>
        <w:rPr>
          <w:rFonts w:eastAsia="Calibri"/>
          <w:szCs w:val="22"/>
          <w:lang w:eastAsia="en-US"/>
        </w:rPr>
      </w:pPr>
    </w:p>
    <w:p w14:paraId="0F8183DA" w14:textId="77777777" w:rsidR="00B10CC4" w:rsidRDefault="00B10CC4" w:rsidP="00B10CC4">
      <w:pPr>
        <w:suppressAutoHyphens/>
      </w:pPr>
      <w:r>
        <w:tab/>
        <w:t>Točka 6.</w:t>
      </w:r>
    </w:p>
    <w:p w14:paraId="76ABED6D" w14:textId="77777777" w:rsidR="00B10CC4" w:rsidRDefault="00B10CC4" w:rsidP="00B10CC4"/>
    <w:p w14:paraId="3CC06762" w14:textId="77777777" w:rsidR="00B10CC4" w:rsidRDefault="00B10CC4" w:rsidP="00B10CC4">
      <w:pPr>
        <w:ind w:firstLine="720"/>
        <w:jc w:val="both"/>
        <w:rPr>
          <w:bCs/>
        </w:rPr>
      </w:pPr>
      <w:r w:rsidRPr="00DC3182">
        <w:rPr>
          <w:bCs/>
        </w:rPr>
        <w:t>Prihodi Proračuna Općine Skrad za 202</w:t>
      </w:r>
      <w:r>
        <w:rPr>
          <w:bCs/>
        </w:rPr>
        <w:t>5</w:t>
      </w:r>
      <w:r w:rsidRPr="00DC3182">
        <w:rPr>
          <w:bCs/>
        </w:rPr>
        <w:t xml:space="preserve">. godinu planiraju se u iznosu od </w:t>
      </w:r>
      <w:r>
        <w:rPr>
          <w:bCs/>
        </w:rPr>
        <w:t>3</w:t>
      </w:r>
      <w:r w:rsidRPr="00DC3182">
        <w:rPr>
          <w:bCs/>
        </w:rPr>
        <w:t>.</w:t>
      </w:r>
      <w:r>
        <w:rPr>
          <w:bCs/>
        </w:rPr>
        <w:t>177</w:t>
      </w:r>
      <w:r w:rsidRPr="00DC3182">
        <w:rPr>
          <w:bCs/>
        </w:rPr>
        <w:t>.</w:t>
      </w:r>
      <w:r>
        <w:rPr>
          <w:bCs/>
        </w:rPr>
        <w:t>580,00 eura</w:t>
      </w:r>
      <w:r w:rsidRPr="00DC3182">
        <w:rPr>
          <w:bCs/>
        </w:rPr>
        <w:t xml:space="preserve">, a čine ih: prihodi poslovanja i prihodi od prodaje nefinancijske imovine. Rashodi se planiraju u iznosu od </w:t>
      </w:r>
      <w:r>
        <w:rPr>
          <w:bCs/>
        </w:rPr>
        <w:t>3</w:t>
      </w:r>
      <w:r w:rsidRPr="00DC3182">
        <w:rPr>
          <w:bCs/>
        </w:rPr>
        <w:t>.</w:t>
      </w:r>
      <w:r>
        <w:rPr>
          <w:bCs/>
        </w:rPr>
        <w:t>138</w:t>
      </w:r>
      <w:r w:rsidRPr="00DC3182">
        <w:rPr>
          <w:bCs/>
        </w:rPr>
        <w:t>.</w:t>
      </w:r>
      <w:r>
        <w:rPr>
          <w:bCs/>
        </w:rPr>
        <w:t>639,00</w:t>
      </w:r>
      <w:r w:rsidRPr="00DC3182">
        <w:rPr>
          <w:bCs/>
        </w:rPr>
        <w:t xml:space="preserve"> </w:t>
      </w:r>
      <w:r>
        <w:rPr>
          <w:bCs/>
        </w:rPr>
        <w:t>eura</w:t>
      </w:r>
      <w:r w:rsidRPr="00DC3182">
        <w:rPr>
          <w:bCs/>
        </w:rPr>
        <w:t xml:space="preserve">. U računu prihoda i rashoda utvrđeni su prihodi i primici, </w:t>
      </w:r>
      <w:r w:rsidRPr="00DC3182">
        <w:rPr>
          <w:bCs/>
        </w:rPr>
        <w:lastRenderedPageBreak/>
        <w:t>rashodi i izdaci koji su iskazani po ekonomskoj klasifikaciji, po izvorima financiranja i po funkcijskoj klasifikaciji.</w:t>
      </w:r>
    </w:p>
    <w:p w14:paraId="3C4AECF3" w14:textId="77777777" w:rsidR="00B10CC4" w:rsidRDefault="00B10CC4" w:rsidP="00B10CC4">
      <w:pPr>
        <w:ind w:firstLine="720"/>
        <w:jc w:val="both"/>
        <w:rPr>
          <w:bCs/>
        </w:rPr>
      </w:pPr>
      <w:r>
        <w:rPr>
          <w:bCs/>
        </w:rPr>
        <w:t xml:space="preserve">Kraće </w:t>
      </w:r>
      <w:r w:rsidRPr="00DC3182">
        <w:rPr>
          <w:bCs/>
        </w:rPr>
        <w:t>obrazloženje prijedloga Proračuna podn</w:t>
      </w:r>
      <w:r>
        <w:rPr>
          <w:bCs/>
        </w:rPr>
        <w:t>ijeli su pročelnica Nikolina Crnković Đorđević i</w:t>
      </w:r>
      <w:r w:rsidRPr="00DC3182">
        <w:rPr>
          <w:bCs/>
        </w:rPr>
        <w:t xml:space="preserve"> načelnik Damir Grgurić. </w:t>
      </w:r>
    </w:p>
    <w:p w14:paraId="2170F1A8" w14:textId="77777777" w:rsidR="00B10CC4" w:rsidRDefault="00B10CC4" w:rsidP="00B10CC4">
      <w:pPr>
        <w:tabs>
          <w:tab w:val="left" w:pos="360"/>
        </w:tabs>
        <w:jc w:val="both"/>
      </w:pPr>
      <w:r>
        <w:tab/>
      </w:r>
      <w:r>
        <w:tab/>
        <w:t xml:space="preserve">Predsjednik </w:t>
      </w:r>
      <w:proofErr w:type="spellStart"/>
      <w:r>
        <w:t>Tonček</w:t>
      </w:r>
      <w:proofErr w:type="spellEnd"/>
      <w:r>
        <w:t xml:space="preserve"> Kezele otvara raspravu. </w:t>
      </w:r>
    </w:p>
    <w:p w14:paraId="04F38989" w14:textId="77777777" w:rsidR="00B10CC4" w:rsidRDefault="00B10CC4" w:rsidP="00B10CC4">
      <w:pPr>
        <w:tabs>
          <w:tab w:val="left" w:pos="280"/>
        </w:tabs>
        <w:jc w:val="both"/>
      </w:pPr>
      <w:r>
        <w:tab/>
      </w:r>
      <w:r>
        <w:tab/>
        <w:t xml:space="preserve">U raspravi su sudjelovale doc.dr.sc. Ivana Poljančić Beljan i pročelnica Nikolina Crnković Đorđević. </w:t>
      </w:r>
    </w:p>
    <w:p w14:paraId="0DEFF589" w14:textId="77777777" w:rsidR="00B10CC4" w:rsidRDefault="00B10CC4" w:rsidP="00B10CC4">
      <w:pPr>
        <w:tabs>
          <w:tab w:val="left" w:pos="360"/>
        </w:tabs>
        <w:jc w:val="both"/>
      </w:pPr>
      <w:r>
        <w:tab/>
      </w:r>
      <w:r>
        <w:tab/>
        <w:t xml:space="preserve">Predsjednik </w:t>
      </w:r>
      <w:proofErr w:type="spellStart"/>
      <w:r>
        <w:t>Tonček</w:t>
      </w:r>
      <w:proofErr w:type="spellEnd"/>
      <w:r>
        <w:t xml:space="preserve"> Kezele zatvara raspravu i daje na glasovanje donošenje šeste točke dnevnog reda. </w:t>
      </w:r>
    </w:p>
    <w:p w14:paraId="49AB350D" w14:textId="77777777" w:rsidR="00B10CC4" w:rsidRDefault="00B10CC4" w:rsidP="00B10CC4">
      <w:pPr>
        <w:tabs>
          <w:tab w:val="left" w:pos="360"/>
        </w:tabs>
        <w:jc w:val="both"/>
      </w:pPr>
      <w:r>
        <w:tab/>
      </w:r>
      <w:r>
        <w:tab/>
        <w:t>Jednoglasno je usvojen</w:t>
      </w:r>
    </w:p>
    <w:p w14:paraId="481F1AF9" w14:textId="77777777" w:rsidR="00B10CC4" w:rsidRDefault="00B10CC4" w:rsidP="00B10CC4">
      <w:pPr>
        <w:tabs>
          <w:tab w:val="left" w:pos="360"/>
        </w:tabs>
        <w:jc w:val="both"/>
      </w:pPr>
    </w:p>
    <w:p w14:paraId="6C5AA7D5" w14:textId="77777777" w:rsidR="00B10CC4" w:rsidRDefault="00B10CC4" w:rsidP="00B10CC4">
      <w:pPr>
        <w:tabs>
          <w:tab w:val="left" w:pos="360"/>
        </w:tabs>
        <w:jc w:val="center"/>
      </w:pPr>
      <w:r>
        <w:t xml:space="preserve">Proračun Općine Skrad za 2025. godinu i projekcije za </w:t>
      </w:r>
    </w:p>
    <w:p w14:paraId="6CE58D5D" w14:textId="77777777" w:rsidR="00B10CC4" w:rsidRDefault="00B10CC4" w:rsidP="00B10CC4">
      <w:pPr>
        <w:tabs>
          <w:tab w:val="left" w:pos="360"/>
        </w:tabs>
        <w:jc w:val="center"/>
      </w:pPr>
      <w:r>
        <w:t>2026. i 2027. godinu.</w:t>
      </w:r>
    </w:p>
    <w:p w14:paraId="3D6D13B5" w14:textId="77777777" w:rsidR="00B10CC4" w:rsidRDefault="00B10CC4" w:rsidP="00B10CC4">
      <w:pPr>
        <w:tabs>
          <w:tab w:val="left" w:pos="360"/>
        </w:tabs>
      </w:pPr>
    </w:p>
    <w:p w14:paraId="1C99E863" w14:textId="77777777" w:rsidR="00B10CC4" w:rsidRDefault="00B10CC4" w:rsidP="00B10CC4">
      <w:pPr>
        <w:tabs>
          <w:tab w:val="left" w:pos="360"/>
        </w:tabs>
      </w:pPr>
    </w:p>
    <w:p w14:paraId="5774EB71" w14:textId="77777777" w:rsidR="00B10CC4" w:rsidRDefault="00B10CC4" w:rsidP="00B10CC4">
      <w:pPr>
        <w:tabs>
          <w:tab w:val="left" w:pos="360"/>
        </w:tabs>
      </w:pPr>
      <w:r>
        <w:tab/>
      </w:r>
      <w:r>
        <w:tab/>
        <w:t>Točka 7.</w:t>
      </w:r>
    </w:p>
    <w:p w14:paraId="3B7920D9" w14:textId="77777777" w:rsidR="00B10CC4" w:rsidRDefault="00B10CC4" w:rsidP="00B10CC4">
      <w:pPr>
        <w:tabs>
          <w:tab w:val="left" w:pos="360"/>
        </w:tabs>
      </w:pPr>
    </w:p>
    <w:p w14:paraId="30EDF3A8" w14:textId="77777777" w:rsidR="00B10CC4" w:rsidRDefault="00B10CC4" w:rsidP="00B10CC4">
      <w:pPr>
        <w:ind w:firstLine="721"/>
        <w:jc w:val="both"/>
      </w:pPr>
      <w:r w:rsidRPr="006C67B6">
        <w:t>Odlukom o izvršavanju Proračuna Općine Skrad za 202</w:t>
      </w:r>
      <w:r>
        <w:t>5</w:t>
      </w:r>
      <w:r w:rsidRPr="006C67B6">
        <w:t>. godinu uređuje se struktura prihoda i primitaka te rashoda i izdataka Proračuna Općine Skrad za 202</w:t>
      </w:r>
      <w:r>
        <w:t>5</w:t>
      </w:r>
      <w:r w:rsidRPr="006C67B6">
        <w:t>. godinu, njegovo izvršavanje, opseg zaduživanja i jamstva, upravljanje financijskom i nefinancijskom imovinom, prava i obveze proračunskih korisnika, ovlasti Općinskog načelnika</w:t>
      </w:r>
      <w:r>
        <w:t xml:space="preserve">, te </w:t>
      </w:r>
      <w:r w:rsidRPr="006C67B6">
        <w:t>druga pitanja</w:t>
      </w:r>
      <w:r>
        <w:t xml:space="preserve"> u izvršavanju Proračuna</w:t>
      </w:r>
      <w:r w:rsidRPr="006C67B6">
        <w:t>.</w:t>
      </w:r>
    </w:p>
    <w:p w14:paraId="33A9512B" w14:textId="77777777" w:rsidR="00B10CC4" w:rsidRDefault="00B10CC4" w:rsidP="00B10CC4">
      <w:pPr>
        <w:ind w:firstLine="721"/>
        <w:jc w:val="both"/>
      </w:pPr>
      <w:r>
        <w:t>Kraće obrazloženje Odluke dala je pročelnica Nikolina Crnković Đorđević.</w:t>
      </w:r>
    </w:p>
    <w:p w14:paraId="019BAFFF" w14:textId="77777777" w:rsidR="00B10CC4" w:rsidRPr="00940C25" w:rsidRDefault="00B10CC4" w:rsidP="00B10CC4">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4CBB8727" w14:textId="77777777" w:rsidR="00B10CC4" w:rsidRPr="00940C25" w:rsidRDefault="00B10CC4" w:rsidP="00B10CC4">
      <w:pPr>
        <w:ind w:firstLine="720"/>
        <w:jc w:val="both"/>
        <w:rPr>
          <w:rStyle w:val="FontStyle12"/>
        </w:rPr>
      </w:pPr>
      <w:r w:rsidRPr="00940C25">
        <w:rPr>
          <w:rStyle w:val="FontStyle12"/>
        </w:rPr>
        <w:t>Nitko se nije javio za raspravu.</w:t>
      </w:r>
    </w:p>
    <w:p w14:paraId="513CC1E1"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sedme točke dnevnog reda. </w:t>
      </w:r>
    </w:p>
    <w:p w14:paraId="22E6AA75" w14:textId="77777777" w:rsidR="00B10CC4" w:rsidRPr="00E10248" w:rsidRDefault="00B10CC4" w:rsidP="00B10CC4">
      <w:pPr>
        <w:tabs>
          <w:tab w:val="left" w:pos="360"/>
        </w:tabs>
        <w:jc w:val="both"/>
      </w:pPr>
      <w:r>
        <w:tab/>
      </w:r>
      <w:r>
        <w:tab/>
        <w:t>J</w:t>
      </w:r>
      <w:r w:rsidRPr="00E10248">
        <w:t>ednoglasno je usvojena</w:t>
      </w:r>
    </w:p>
    <w:p w14:paraId="06261C8E" w14:textId="77777777" w:rsidR="00B10CC4" w:rsidRPr="006C67B6" w:rsidRDefault="00B10CC4" w:rsidP="00B10CC4">
      <w:pPr>
        <w:ind w:firstLine="721"/>
        <w:jc w:val="both"/>
      </w:pPr>
    </w:p>
    <w:p w14:paraId="7F222316" w14:textId="77777777" w:rsidR="00B10CC4" w:rsidRDefault="00B10CC4" w:rsidP="00B10CC4">
      <w:pPr>
        <w:ind w:left="720"/>
        <w:jc w:val="center"/>
      </w:pPr>
      <w:r w:rsidRPr="006C67B6">
        <w:t>Odluka o izvršavanju Proračuna Općine Skrad za 202</w:t>
      </w:r>
      <w:r>
        <w:t>5</w:t>
      </w:r>
      <w:r w:rsidRPr="006C67B6">
        <w:t>. godinu.</w:t>
      </w:r>
    </w:p>
    <w:p w14:paraId="5BA90956" w14:textId="77777777" w:rsidR="00B10CC4" w:rsidRDefault="00B10CC4" w:rsidP="00B10CC4">
      <w:pPr>
        <w:ind w:left="720"/>
      </w:pPr>
    </w:p>
    <w:p w14:paraId="7ED81C4D" w14:textId="77777777" w:rsidR="00B10CC4" w:rsidRDefault="00B10CC4" w:rsidP="00B10CC4">
      <w:pPr>
        <w:ind w:left="720"/>
      </w:pPr>
    </w:p>
    <w:p w14:paraId="43C2C409" w14:textId="77777777" w:rsidR="00B10CC4" w:rsidRDefault="00B10CC4" w:rsidP="00B10CC4">
      <w:pPr>
        <w:ind w:left="720"/>
      </w:pPr>
      <w:r>
        <w:t>Točka 8.</w:t>
      </w:r>
    </w:p>
    <w:p w14:paraId="21E77619" w14:textId="77777777" w:rsidR="00B10CC4" w:rsidRDefault="00B10CC4" w:rsidP="00B10CC4"/>
    <w:p w14:paraId="47AA54FA" w14:textId="77777777" w:rsidR="00B10CC4" w:rsidRDefault="00B10CC4" w:rsidP="00B10CC4">
      <w:pPr>
        <w:ind w:firstLine="708"/>
        <w:jc w:val="both"/>
      </w:pPr>
      <w:r>
        <w:tab/>
      </w:r>
      <w:r w:rsidRPr="003705CB">
        <w:t>Sredstva za ostvarivanje Programa gradnje objekata i uređaja komunalne infrastrukture za 202</w:t>
      </w:r>
      <w:r>
        <w:t>5</w:t>
      </w:r>
      <w:r w:rsidRPr="003705CB">
        <w:t xml:space="preserve">. godinu </w:t>
      </w:r>
      <w:r>
        <w:t xml:space="preserve">na području Općine Skrad </w:t>
      </w:r>
      <w:r w:rsidRPr="003705CB">
        <w:t xml:space="preserve">planirana su u iznosu od </w:t>
      </w:r>
      <w:r>
        <w:t>1</w:t>
      </w:r>
      <w:r w:rsidRPr="003705CB">
        <w:t>.</w:t>
      </w:r>
      <w:r>
        <w:t>457</w:t>
      </w:r>
      <w:r w:rsidRPr="003705CB">
        <w:t>.</w:t>
      </w:r>
      <w:r>
        <w:t>259</w:t>
      </w:r>
      <w:r w:rsidRPr="003705CB">
        <w:t>,</w:t>
      </w:r>
      <w:r>
        <w:t>0</w:t>
      </w:r>
      <w:r w:rsidRPr="003705CB">
        <w:t xml:space="preserve">0 EUR, a osigurati će se iz sljedećih izvora: komunalni doprinos </w:t>
      </w:r>
      <w:r>
        <w:t>(6</w:t>
      </w:r>
      <w:r w:rsidRPr="003705CB">
        <w:t>.</w:t>
      </w:r>
      <w:r>
        <w:t>007</w:t>
      </w:r>
      <w:r w:rsidRPr="003705CB">
        <w:t>,</w:t>
      </w:r>
      <w:r>
        <w:t>0</w:t>
      </w:r>
      <w:r w:rsidRPr="003705CB">
        <w:t>0 EUR</w:t>
      </w:r>
      <w:r>
        <w:t xml:space="preserve">), ostala sredstva proračuna (187.947,00 EUR), </w:t>
      </w:r>
      <w:r w:rsidRPr="003705CB">
        <w:t xml:space="preserve">kapitalne pomoći iz državnog proračuna </w:t>
      </w:r>
      <w:r>
        <w:t>(1.172</w:t>
      </w:r>
      <w:r w:rsidRPr="003705CB">
        <w:t>.</w:t>
      </w:r>
      <w:r>
        <w:t>305</w:t>
      </w:r>
      <w:r w:rsidRPr="003705CB">
        <w:t>,</w:t>
      </w:r>
      <w:r>
        <w:t>0</w:t>
      </w:r>
      <w:r w:rsidRPr="003705CB">
        <w:t>0 EUR</w:t>
      </w:r>
      <w:r>
        <w:t xml:space="preserve">), </w:t>
      </w:r>
      <w:r w:rsidRPr="003705CB">
        <w:t xml:space="preserve">tekuće pomoći iz županijskog proračuna </w:t>
      </w:r>
      <w:r>
        <w:t>(60</w:t>
      </w:r>
      <w:r w:rsidRPr="003705CB">
        <w:t>.</w:t>
      </w:r>
      <w:r>
        <w:t>000</w:t>
      </w:r>
      <w:r w:rsidRPr="003705CB">
        <w:t>,</w:t>
      </w:r>
      <w:r>
        <w:t>0</w:t>
      </w:r>
      <w:r w:rsidRPr="003705CB">
        <w:t>0 EUR</w:t>
      </w:r>
      <w:r>
        <w:t xml:space="preserve">), tekuće pomoći od ostalih izvanproračunskih korisnika državnog proračuna (1.000,00 EUR) i </w:t>
      </w:r>
      <w:r w:rsidRPr="003705CB">
        <w:t xml:space="preserve">tekuće pomoći temeljem prijenosa EU sredstava </w:t>
      </w:r>
      <w:r>
        <w:t>(30</w:t>
      </w:r>
      <w:r w:rsidRPr="003705CB">
        <w:t>.</w:t>
      </w:r>
      <w:r>
        <w:t>000</w:t>
      </w:r>
      <w:r w:rsidRPr="003705CB">
        <w:t>,00 EUR</w:t>
      </w:r>
      <w:r>
        <w:t>)</w:t>
      </w:r>
      <w:r w:rsidRPr="003705CB">
        <w:t>.</w:t>
      </w:r>
      <w:r>
        <w:t xml:space="preserve"> </w:t>
      </w:r>
      <w:r w:rsidRPr="006067BF">
        <w:t>Programom gradnje objekata i uređaja komunalne infrastrukture za 202</w:t>
      </w:r>
      <w:r>
        <w:t>5</w:t>
      </w:r>
      <w:r w:rsidRPr="006067BF">
        <w:t>. godinu određuje se gradnja objekata i uređaja komunalne infrastrukture i to: izgradnja</w:t>
      </w:r>
      <w:r>
        <w:t xml:space="preserve"> i održavanje</w:t>
      </w:r>
      <w:r w:rsidRPr="006067BF">
        <w:t xml:space="preserve"> nerazvrstanih cesta (</w:t>
      </w:r>
      <w:r>
        <w:t xml:space="preserve">asfaltiranje ceste prema naselju </w:t>
      </w:r>
      <w:proofErr w:type="spellStart"/>
      <w:r>
        <w:t>Rasohe</w:t>
      </w:r>
      <w:proofErr w:type="spellEnd"/>
      <w:r>
        <w:t>, rekonstrukcija nerazvrstane ceste Gornja Dobra-Brezje-</w:t>
      </w:r>
      <w:proofErr w:type="spellStart"/>
      <w:r>
        <w:t>Pečišće</w:t>
      </w:r>
      <w:proofErr w:type="spellEnd"/>
      <w:r>
        <w:t xml:space="preserve"> – IV. faza</w:t>
      </w:r>
      <w:r w:rsidRPr="006067BF">
        <w:t>), proširenje javne rasvjete (radovi na proširenju javne rasvjete u naselj</w:t>
      </w:r>
      <w:r>
        <w:t>u</w:t>
      </w:r>
      <w:r w:rsidRPr="006067BF">
        <w:t xml:space="preserve"> </w:t>
      </w:r>
      <w:proofErr w:type="spellStart"/>
      <w:r w:rsidRPr="006067BF">
        <w:t>Hlevci</w:t>
      </w:r>
      <w:proofErr w:type="spellEnd"/>
      <w:r>
        <w:t>), izgradnja s</w:t>
      </w:r>
      <w:r w:rsidRPr="006067BF">
        <w:t>ustava odvodnje i pročišćavanja otpadnih voda (kanalizacijski kolektor Skrad – Gornja Dobra), izrada projektne dokumentacije (geodetsko-katastarske usluge</w:t>
      </w:r>
      <w:r>
        <w:t xml:space="preserve">, izrada projektne dokumentacije - energetska učinkovitost, izrada projektne dokumentacije - strategija urbane obnove, izrada III. izmjena i dopuna PPU Općine Skrad), izgradnja građevina i nabava uređaja i predmeta javne namjene (sportsko igralište kod OŠ Skrad, podloga za sportsko igralište kod OŠ Skrad, vidikovac Perić, izgradnja poslovne građevine na k.č.br. 3712/2 k.o. </w:t>
      </w:r>
      <w:proofErr w:type="spellStart"/>
      <w:r>
        <w:t>Divjake</w:t>
      </w:r>
      <w:proofErr w:type="spellEnd"/>
      <w:r>
        <w:t xml:space="preserve"> – I. faza, uređenje dječjeg igrališta </w:t>
      </w:r>
      <w:r>
        <w:lastRenderedPageBreak/>
        <w:t xml:space="preserve">na Velikom Selcu), izgradnja objekata i nabava opreme za zbrinjavanje komunalnog otpada (nabavka spremnika za otpad – PEHD posude, </w:t>
      </w:r>
      <w:proofErr w:type="spellStart"/>
      <w:r>
        <w:t>komposteri</w:t>
      </w:r>
      <w:proofErr w:type="spellEnd"/>
      <w:r>
        <w:t>) i izgradnja groblja (rekonstrukcija postojećeg groblja u Skradu).</w:t>
      </w:r>
    </w:p>
    <w:p w14:paraId="6C8AE7FD" w14:textId="77777777" w:rsidR="00B10CC4" w:rsidRDefault="00B10CC4" w:rsidP="00B10CC4">
      <w:pPr>
        <w:ind w:firstLine="708"/>
        <w:jc w:val="both"/>
      </w:pPr>
      <w:r>
        <w:t>Kraće obrazloženje Programa dao je načelnik Damir Grgurić.</w:t>
      </w:r>
    </w:p>
    <w:p w14:paraId="27F2C7B4" w14:textId="77777777" w:rsidR="00B10CC4" w:rsidRPr="00940C25" w:rsidRDefault="00B10CC4" w:rsidP="00B10CC4">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27E4025C" w14:textId="77777777" w:rsidR="00B10CC4" w:rsidRPr="00940C25" w:rsidRDefault="00B10CC4" w:rsidP="00B10CC4">
      <w:pPr>
        <w:ind w:firstLine="720"/>
        <w:jc w:val="both"/>
        <w:rPr>
          <w:rStyle w:val="FontStyle12"/>
        </w:rPr>
      </w:pPr>
      <w:r w:rsidRPr="00940C25">
        <w:rPr>
          <w:rStyle w:val="FontStyle12"/>
        </w:rPr>
        <w:t>Nitko se nije javio za raspravu.</w:t>
      </w:r>
    </w:p>
    <w:p w14:paraId="713B3F36"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osme točke dnevnog reda. </w:t>
      </w:r>
    </w:p>
    <w:p w14:paraId="08F4F8E0" w14:textId="77777777" w:rsidR="00B10CC4" w:rsidRDefault="00B10CC4" w:rsidP="00B10CC4">
      <w:pPr>
        <w:tabs>
          <w:tab w:val="left" w:pos="360"/>
        </w:tabs>
        <w:jc w:val="both"/>
      </w:pPr>
      <w:r>
        <w:tab/>
      </w:r>
      <w:r>
        <w:tab/>
        <w:t>J</w:t>
      </w:r>
      <w:r w:rsidRPr="00E10248">
        <w:t>ednoglasno je usvojen</w:t>
      </w:r>
    </w:p>
    <w:p w14:paraId="38FC5F66" w14:textId="77777777" w:rsidR="00B10CC4" w:rsidRDefault="00B10CC4" w:rsidP="00B10CC4">
      <w:pPr>
        <w:ind w:left="283"/>
        <w:jc w:val="both"/>
      </w:pPr>
    </w:p>
    <w:p w14:paraId="44E4A478" w14:textId="77777777" w:rsidR="00B10CC4" w:rsidRPr="006067BF" w:rsidRDefault="00B10CC4" w:rsidP="00B10CC4">
      <w:pPr>
        <w:ind w:left="360"/>
        <w:jc w:val="center"/>
      </w:pPr>
      <w:r w:rsidRPr="006067BF">
        <w:t>Program gradnje objekata i uređaja komunalne infrastrukture</w:t>
      </w:r>
    </w:p>
    <w:p w14:paraId="12867653" w14:textId="77777777" w:rsidR="00B10CC4" w:rsidRDefault="00B10CC4" w:rsidP="00B10CC4">
      <w:pPr>
        <w:widowControl w:val="0"/>
        <w:jc w:val="center"/>
      </w:pPr>
      <w:r w:rsidRPr="006067BF">
        <w:t>za 202</w:t>
      </w:r>
      <w:r>
        <w:t>5</w:t>
      </w:r>
      <w:r w:rsidRPr="006067BF">
        <w:t>. godinu</w:t>
      </w:r>
      <w:r>
        <w:t>.</w:t>
      </w:r>
    </w:p>
    <w:p w14:paraId="4B7602C0" w14:textId="77777777" w:rsidR="00B10CC4" w:rsidRDefault="00B10CC4" w:rsidP="00B10CC4">
      <w:pPr>
        <w:widowControl w:val="0"/>
      </w:pPr>
    </w:p>
    <w:p w14:paraId="09546D39" w14:textId="77777777" w:rsidR="00B10CC4" w:rsidRDefault="00B10CC4" w:rsidP="00B10CC4">
      <w:pPr>
        <w:widowControl w:val="0"/>
      </w:pPr>
    </w:p>
    <w:p w14:paraId="06EEE5A6" w14:textId="77777777" w:rsidR="00B10CC4" w:rsidRDefault="00B10CC4" w:rsidP="00B10CC4">
      <w:pPr>
        <w:widowControl w:val="0"/>
        <w:ind w:firstLine="720"/>
      </w:pPr>
      <w:r>
        <w:t>Točka 9.</w:t>
      </w:r>
    </w:p>
    <w:p w14:paraId="15ECBECA" w14:textId="77777777" w:rsidR="00B10CC4" w:rsidRDefault="00B10CC4" w:rsidP="00B10CC4">
      <w:pPr>
        <w:widowControl w:val="0"/>
      </w:pPr>
    </w:p>
    <w:p w14:paraId="366008AD" w14:textId="77777777" w:rsidR="00B10CC4" w:rsidRDefault="00B10CC4" w:rsidP="00B10CC4">
      <w:pPr>
        <w:ind w:firstLine="708"/>
        <w:jc w:val="both"/>
      </w:pPr>
      <w:r w:rsidRPr="00A51B3D">
        <w:t>Sredstva za ostvar</w:t>
      </w:r>
      <w:r>
        <w:t>iva</w:t>
      </w:r>
      <w:r w:rsidRPr="00A51B3D">
        <w:t>nje Programa održavanja komunalne infrastrukture za 202</w:t>
      </w:r>
      <w:r>
        <w:t>5</w:t>
      </w:r>
      <w:r w:rsidRPr="00A51B3D">
        <w:t>. godinu</w:t>
      </w:r>
      <w:r>
        <w:t xml:space="preserve"> na području Općine Skrad planirana su u iznosu od 647.322,00 EUR, a osigurati će se iz sljedećih izvora</w:t>
      </w:r>
      <w:r w:rsidRPr="00A51B3D">
        <w:t xml:space="preserve">: </w:t>
      </w:r>
      <w:r>
        <w:t>komunalna naknada (40.600,00 EUR), ostala sredstva proračuna</w:t>
      </w:r>
      <w:r w:rsidRPr="00A51B3D">
        <w:t xml:space="preserve"> (</w:t>
      </w:r>
      <w:r>
        <w:t>170</w:t>
      </w:r>
      <w:r w:rsidRPr="00A51B3D">
        <w:t>.</w:t>
      </w:r>
      <w:r>
        <w:t>802</w:t>
      </w:r>
      <w:r w:rsidRPr="00A51B3D">
        <w:t>,</w:t>
      </w:r>
      <w:r>
        <w:t>00</w:t>
      </w:r>
      <w:r w:rsidRPr="00A51B3D">
        <w:t xml:space="preserve"> </w:t>
      </w:r>
      <w:r>
        <w:t>EUR</w:t>
      </w:r>
      <w:r w:rsidRPr="00A51B3D">
        <w:t>),</w:t>
      </w:r>
      <w:r>
        <w:t xml:space="preserve"> kapitalne i tekuće pomoći iz županijskog proračuna (79.400,00 EUR),</w:t>
      </w:r>
      <w:r w:rsidRPr="00A51B3D">
        <w:t xml:space="preserve"> </w:t>
      </w:r>
      <w:r>
        <w:t xml:space="preserve">kapitalne pomoći iz državnog proračuna (320.520,00 EUR) i tekuće pomoći </w:t>
      </w:r>
      <w:r w:rsidRPr="00A51B3D">
        <w:t>od ostalih izvanproračunskih korisnika državnog proračuna (</w:t>
      </w:r>
      <w:r>
        <w:t>36</w:t>
      </w:r>
      <w:r w:rsidRPr="00A51B3D">
        <w:t>.</w:t>
      </w:r>
      <w:r>
        <w:t>000</w:t>
      </w:r>
      <w:r w:rsidRPr="00A51B3D">
        <w:t xml:space="preserve">,00 </w:t>
      </w:r>
      <w:r>
        <w:t>EUR</w:t>
      </w:r>
      <w:r w:rsidRPr="00A51B3D">
        <w:t>)</w:t>
      </w:r>
      <w:r>
        <w:t>. Navedena sredstva</w:t>
      </w:r>
      <w:r w:rsidRPr="00A51B3D">
        <w:t xml:space="preserve"> utrošiti</w:t>
      </w:r>
      <w:r>
        <w:t xml:space="preserve"> će se</w:t>
      </w:r>
      <w:r w:rsidRPr="00A51B3D">
        <w:t xml:space="preserve"> za: održavanje nerazvrstanih cesta (zimska služba-čišćenje snijega</w:t>
      </w:r>
      <w:r>
        <w:t>, tekuće održavanje cesta, sanacija-odvojak u Selskoj ulici</w:t>
      </w:r>
      <w:r w:rsidRPr="00A51B3D">
        <w:t>), održavanje javnih površina (zbrinjavanje otpada s javnih površina, održavanje parkova</w:t>
      </w:r>
      <w:r>
        <w:t>, rashodi za materijal i višegodišnji nasadi,</w:t>
      </w:r>
      <w:r w:rsidRPr="00A51B3D">
        <w:t xml:space="preserve"> </w:t>
      </w:r>
      <w:r>
        <w:t xml:space="preserve">dezinsekcija i deratizacija, </w:t>
      </w:r>
      <w:r w:rsidRPr="00A51B3D">
        <w:t>veterinarske usl</w:t>
      </w:r>
      <w:r>
        <w:t>uge-</w:t>
      </w:r>
      <w:r w:rsidRPr="00A51B3D">
        <w:t xml:space="preserve">suzbijanje bjesnoće, zdravstvene i veterinarske usluge, </w:t>
      </w:r>
      <w:r>
        <w:t xml:space="preserve">izrada i izmjena informativnih tabli i putokaza na području Općine Skrad), </w:t>
      </w:r>
      <w:r w:rsidRPr="00A51B3D">
        <w:t>održavanje javne rasvjete i potrošnj</w:t>
      </w:r>
      <w:r>
        <w:t>a</w:t>
      </w:r>
      <w:r w:rsidRPr="00A51B3D">
        <w:t xml:space="preserve"> električne energije za javnu rasvjetu (utrošak električne energije za javnu rasvjetu</w:t>
      </w:r>
      <w:r>
        <w:t xml:space="preserve">, </w:t>
      </w:r>
      <w:r w:rsidRPr="00A51B3D">
        <w:t>održavanje i razvoj objekata javne rasvjete</w:t>
      </w:r>
      <w:r>
        <w:t>, otplata zajma-glavnica i kamate za rekonstrukciju javne rasvjete</w:t>
      </w:r>
      <w:r w:rsidRPr="00A51B3D">
        <w:t>), održavanje građevinskih objekata (tekuće i investicijsko održavanje građevinskih objekata</w:t>
      </w:r>
      <w:r>
        <w:t>,</w:t>
      </w:r>
      <w:r w:rsidRPr="00A51B3D">
        <w:t xml:space="preserve"> održavanje sakralnih objekata</w:t>
      </w:r>
      <w:r>
        <w:t xml:space="preserve">, adaptacija sanitarnih čvorova u Domu kulture u Skradu, adaptacija sanitarnih čvorova u Planinarskom domu Zeleni vir, dodatna ulaganja na kuglani Zeleni vir, opremanje kuglane Zeleni vir, energetska obnova fasade a zgradi vrtića), održavanje građevina, uređaja i predmeta javne namjene (održavanje Zelenog vira, aktivacija mlina na Dobri) </w:t>
      </w:r>
      <w:r w:rsidRPr="00A51B3D">
        <w:t xml:space="preserve">i održavanje </w:t>
      </w:r>
      <w:r>
        <w:t xml:space="preserve">objekata za zbrinjavanje komunalnog otpada </w:t>
      </w:r>
      <w:r w:rsidRPr="00A51B3D">
        <w:t>(</w:t>
      </w:r>
      <w:r>
        <w:t>sanacija postojećeg odlagališta Sović laz)</w:t>
      </w:r>
      <w:r w:rsidRPr="00A51B3D">
        <w:t>.</w:t>
      </w:r>
    </w:p>
    <w:p w14:paraId="1D399EA8" w14:textId="77777777" w:rsidR="00B10CC4" w:rsidRPr="00A51B3D" w:rsidRDefault="00B10CC4" w:rsidP="00B10CC4">
      <w:pPr>
        <w:ind w:firstLine="708"/>
        <w:jc w:val="both"/>
      </w:pPr>
      <w:r>
        <w:t>Kraće pojašnjenje Programa podnijela je pročelnica Nikolina Crnković Đorđević.</w:t>
      </w:r>
    </w:p>
    <w:p w14:paraId="46884349" w14:textId="77777777" w:rsidR="00B10CC4" w:rsidRPr="00940C25" w:rsidRDefault="00B10CC4" w:rsidP="00B10CC4">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748A2075" w14:textId="77777777" w:rsidR="00B10CC4" w:rsidRPr="00940C25" w:rsidRDefault="00B10CC4" w:rsidP="00B10CC4">
      <w:pPr>
        <w:ind w:firstLine="720"/>
        <w:jc w:val="both"/>
        <w:rPr>
          <w:rStyle w:val="FontStyle12"/>
        </w:rPr>
      </w:pPr>
      <w:r w:rsidRPr="00940C25">
        <w:rPr>
          <w:rStyle w:val="FontStyle12"/>
        </w:rPr>
        <w:t>Nitko se nije javio za raspravu.</w:t>
      </w:r>
    </w:p>
    <w:p w14:paraId="720C19A5"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devete točke dnevnog reda. </w:t>
      </w:r>
    </w:p>
    <w:p w14:paraId="5540B392" w14:textId="77777777" w:rsidR="00B10CC4" w:rsidRPr="00E10248" w:rsidRDefault="00B10CC4" w:rsidP="00B10CC4">
      <w:pPr>
        <w:tabs>
          <w:tab w:val="left" w:pos="360"/>
        </w:tabs>
        <w:jc w:val="both"/>
      </w:pPr>
      <w:r>
        <w:tab/>
      </w:r>
      <w:r>
        <w:tab/>
        <w:t>J</w:t>
      </w:r>
      <w:r w:rsidRPr="00E10248">
        <w:t>ednoglasno je usvojen</w:t>
      </w:r>
    </w:p>
    <w:p w14:paraId="2E35BFC8" w14:textId="77777777" w:rsidR="00B10CC4" w:rsidRPr="00A51B3D" w:rsidRDefault="00B10CC4" w:rsidP="00B10CC4">
      <w:pPr>
        <w:ind w:left="283" w:firstLine="708"/>
        <w:jc w:val="both"/>
      </w:pPr>
    </w:p>
    <w:p w14:paraId="5F0B2A08" w14:textId="77777777" w:rsidR="00B10CC4" w:rsidRDefault="00B10CC4" w:rsidP="00B10CC4">
      <w:pPr>
        <w:ind w:left="360"/>
        <w:jc w:val="center"/>
      </w:pPr>
      <w:r w:rsidRPr="00A51B3D">
        <w:t>Program održavanja komunalne infrastrukture za 202</w:t>
      </w:r>
      <w:r>
        <w:t>5</w:t>
      </w:r>
      <w:r w:rsidRPr="00A51B3D">
        <w:t>. godinu.</w:t>
      </w:r>
    </w:p>
    <w:p w14:paraId="4A584E98" w14:textId="77777777" w:rsidR="00B10CC4" w:rsidRDefault="00B10CC4" w:rsidP="00B10CC4"/>
    <w:p w14:paraId="38CC0751" w14:textId="77777777" w:rsidR="00B10CC4" w:rsidRDefault="00B10CC4" w:rsidP="00B10CC4"/>
    <w:p w14:paraId="06419010" w14:textId="77777777" w:rsidR="00B10CC4" w:rsidRDefault="00B10CC4" w:rsidP="00B10CC4">
      <w:r>
        <w:tab/>
        <w:t>Točka 10.</w:t>
      </w:r>
    </w:p>
    <w:p w14:paraId="1C405CED" w14:textId="77777777" w:rsidR="00B10CC4" w:rsidRDefault="00B10CC4" w:rsidP="00B10CC4"/>
    <w:p w14:paraId="6C39C2E4" w14:textId="77777777" w:rsidR="00B10CC4" w:rsidRDefault="00B10CC4" w:rsidP="00B10CC4">
      <w:pPr>
        <w:ind w:firstLine="720"/>
        <w:jc w:val="both"/>
      </w:pPr>
      <w:r w:rsidRPr="00BC3E48">
        <w:t>Sredstva za ostvarenje Plana gradnje komunalnih vodnih građevina za 202</w:t>
      </w:r>
      <w:r>
        <w:t>5</w:t>
      </w:r>
      <w:r w:rsidRPr="00BC3E48">
        <w:t xml:space="preserve">. godinu planirana su u iznosu od </w:t>
      </w:r>
      <w:r>
        <w:t>43</w:t>
      </w:r>
      <w:r w:rsidRPr="00BC3E48">
        <w:t>.</w:t>
      </w:r>
      <w:r>
        <w:t>000</w:t>
      </w:r>
      <w:r w:rsidRPr="00BC3E48">
        <w:t xml:space="preserve">,00 </w:t>
      </w:r>
      <w:r>
        <w:t>eura</w:t>
      </w:r>
      <w:r w:rsidRPr="00BC3E48">
        <w:t>, a čine ih naknada za korištenje prostora elektrane</w:t>
      </w:r>
      <w:r>
        <w:t xml:space="preserve"> i </w:t>
      </w:r>
      <w:r>
        <w:lastRenderedPageBreak/>
        <w:t xml:space="preserve">ostala sredstva proračuna. Sredstva </w:t>
      </w:r>
      <w:r w:rsidRPr="00BC3E48">
        <w:t>će se u</w:t>
      </w:r>
      <w:r>
        <w:t>trošiti</w:t>
      </w:r>
      <w:r w:rsidRPr="00BC3E48">
        <w:t xml:space="preserve"> za sanaciju vodoopskrbnog sustava Skrad</w:t>
      </w:r>
      <w:r>
        <w:t xml:space="preserve"> i izgradnju/rekonstrukciju vodoopskrbnog sustava Skrad.</w:t>
      </w:r>
    </w:p>
    <w:p w14:paraId="7EF69A03" w14:textId="77777777" w:rsidR="00B10CC4" w:rsidRPr="00BC3E48" w:rsidRDefault="00B10CC4" w:rsidP="00B10CC4">
      <w:pPr>
        <w:ind w:firstLine="720"/>
        <w:jc w:val="both"/>
      </w:pPr>
      <w:bookmarkStart w:id="8" w:name="_Hlk185242878"/>
      <w:r>
        <w:t>Kraće obrazloženje Plana dao je načelnik Damir Grgurić.</w:t>
      </w:r>
    </w:p>
    <w:bookmarkEnd w:id="8"/>
    <w:p w14:paraId="557F6897" w14:textId="77777777" w:rsidR="00B10CC4" w:rsidRPr="00940C25" w:rsidRDefault="00B10CC4" w:rsidP="00B10CC4">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13DC3A4E" w14:textId="77777777" w:rsidR="00B10CC4" w:rsidRPr="00940C25" w:rsidRDefault="00B10CC4" w:rsidP="00B10CC4">
      <w:pPr>
        <w:ind w:firstLine="720"/>
        <w:jc w:val="both"/>
        <w:rPr>
          <w:rStyle w:val="FontStyle12"/>
        </w:rPr>
      </w:pPr>
      <w:r w:rsidRPr="00940C25">
        <w:rPr>
          <w:rStyle w:val="FontStyle12"/>
        </w:rPr>
        <w:t>Nitko se nije javio za raspravu.</w:t>
      </w:r>
    </w:p>
    <w:p w14:paraId="02B586D3"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desete točke dnevnog reda. </w:t>
      </w:r>
    </w:p>
    <w:p w14:paraId="090200E2" w14:textId="77777777" w:rsidR="00B10CC4" w:rsidRPr="00E10248" w:rsidRDefault="00B10CC4" w:rsidP="00B10CC4">
      <w:pPr>
        <w:tabs>
          <w:tab w:val="left" w:pos="360"/>
        </w:tabs>
        <w:jc w:val="both"/>
      </w:pPr>
      <w:r>
        <w:tab/>
      </w:r>
      <w:r>
        <w:tab/>
        <w:t>J</w:t>
      </w:r>
      <w:r w:rsidRPr="00E10248">
        <w:t>ednoglasno je usvojen</w:t>
      </w:r>
    </w:p>
    <w:p w14:paraId="2CE8825F" w14:textId="77777777" w:rsidR="00B10CC4" w:rsidRPr="00BC3E48" w:rsidRDefault="00B10CC4" w:rsidP="00B10CC4">
      <w:pPr>
        <w:ind w:left="283" w:firstLine="709"/>
        <w:jc w:val="both"/>
      </w:pPr>
    </w:p>
    <w:p w14:paraId="6EDE3DAF" w14:textId="77777777" w:rsidR="00B10CC4" w:rsidRDefault="00B10CC4" w:rsidP="00B10CC4">
      <w:pPr>
        <w:ind w:left="360"/>
        <w:jc w:val="center"/>
      </w:pPr>
      <w:r w:rsidRPr="00BC3E48">
        <w:t>Plan gradnje komunalnih vodnih građevina za 202</w:t>
      </w:r>
      <w:r>
        <w:t>5</w:t>
      </w:r>
      <w:r w:rsidRPr="00BC3E48">
        <w:t>. godinu.</w:t>
      </w:r>
    </w:p>
    <w:p w14:paraId="5EF14298" w14:textId="77777777" w:rsidR="00B10CC4" w:rsidRDefault="00B10CC4" w:rsidP="00B10CC4"/>
    <w:p w14:paraId="6894A58C" w14:textId="77777777" w:rsidR="00B10CC4" w:rsidRDefault="00B10CC4" w:rsidP="00B10CC4"/>
    <w:p w14:paraId="299FCE04" w14:textId="77777777" w:rsidR="00B10CC4" w:rsidRDefault="00B10CC4" w:rsidP="00B10CC4">
      <w:r>
        <w:tab/>
        <w:t>Točka 11.</w:t>
      </w:r>
    </w:p>
    <w:p w14:paraId="72AF4757" w14:textId="77777777" w:rsidR="00B10CC4" w:rsidRDefault="00B10CC4" w:rsidP="00B10CC4"/>
    <w:p w14:paraId="4950D748" w14:textId="77777777" w:rsidR="00B10CC4" w:rsidRPr="00AF2EB4" w:rsidRDefault="00B10CC4" w:rsidP="00B10CC4">
      <w:pPr>
        <w:ind w:firstLine="708"/>
        <w:jc w:val="both"/>
      </w:pPr>
      <w:r w:rsidRPr="00AF2EB4">
        <w:t>Programom utroška sredstava šumskog doprinosa za 202</w:t>
      </w:r>
      <w:r>
        <w:t>5</w:t>
      </w:r>
      <w:r w:rsidRPr="00AF2EB4">
        <w:t>. godinu utvrđuje se namjena korištenja i kontrola utroška sredstava šumskog doprinosa kojeg plaćaju pravne osobe koje obavljaju prodaju proizvoda iskorištavanja šuma (drvni sortimenti) na području Općine Skrad u visini od 10% od prodajne cijene proizvoda na panju. U Proračunu Općine Skrad za 202</w:t>
      </w:r>
      <w:r>
        <w:t>5</w:t>
      </w:r>
      <w:r w:rsidRPr="00AF2EB4">
        <w:t xml:space="preserve">. godinu planiraju se sredstva šumskog doprinosa u iznosu od </w:t>
      </w:r>
      <w:r>
        <w:t>93.323</w:t>
      </w:r>
      <w:r w:rsidRPr="00AF2EB4">
        <w:t xml:space="preserve">,00 </w:t>
      </w:r>
      <w:r>
        <w:t>EUR</w:t>
      </w:r>
      <w:r w:rsidRPr="00AF2EB4">
        <w:t>, koja će se koristiti za održavanje</w:t>
      </w:r>
      <w:r>
        <w:t xml:space="preserve"> nerazvrstanih</w:t>
      </w:r>
      <w:r w:rsidRPr="00AF2EB4">
        <w:t xml:space="preserve"> cesta</w:t>
      </w:r>
      <w:r>
        <w:t>,</w:t>
      </w:r>
      <w:r w:rsidRPr="00AF2EB4">
        <w:t xml:space="preserve"> </w:t>
      </w:r>
      <w:r>
        <w:t xml:space="preserve">geodetsko-katastarske usluge, </w:t>
      </w:r>
      <w:r w:rsidRPr="00AF2EB4">
        <w:t xml:space="preserve">rekonstrukciju </w:t>
      </w:r>
      <w:r>
        <w:t xml:space="preserve">postojećeg groblja u Skradu, uređenje sportsko-rekreativnog centra Skradska draga, proširenje JR u naselju </w:t>
      </w:r>
      <w:proofErr w:type="spellStart"/>
      <w:r>
        <w:t>Hlevci</w:t>
      </w:r>
      <w:proofErr w:type="spellEnd"/>
      <w:r>
        <w:t xml:space="preserve">, održavanje groblja, ograda na gornjem groblju u </w:t>
      </w:r>
      <w:proofErr w:type="spellStart"/>
      <w:r>
        <w:t>Divjakama</w:t>
      </w:r>
      <w:proofErr w:type="spellEnd"/>
      <w:r>
        <w:t xml:space="preserve"> i održavanje Zelenog vira</w:t>
      </w:r>
      <w:r w:rsidRPr="00AF2EB4">
        <w:t>.</w:t>
      </w:r>
      <w:r>
        <w:t xml:space="preserve"> </w:t>
      </w:r>
    </w:p>
    <w:p w14:paraId="3D5FB69B" w14:textId="77777777" w:rsidR="00B10CC4" w:rsidRPr="00940C25" w:rsidRDefault="00B10CC4" w:rsidP="00B10CC4">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1BED1CCC" w14:textId="77777777" w:rsidR="00B10CC4" w:rsidRPr="00940C25" w:rsidRDefault="00B10CC4" w:rsidP="00B10CC4">
      <w:pPr>
        <w:ind w:firstLine="720"/>
        <w:jc w:val="both"/>
        <w:rPr>
          <w:rStyle w:val="FontStyle12"/>
        </w:rPr>
      </w:pPr>
      <w:r w:rsidRPr="00940C25">
        <w:rPr>
          <w:rStyle w:val="FontStyle12"/>
        </w:rPr>
        <w:t>Nitko se nije javio za raspravu.</w:t>
      </w:r>
    </w:p>
    <w:p w14:paraId="72767255"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jedanaeste točke dnevnog reda. </w:t>
      </w:r>
    </w:p>
    <w:p w14:paraId="450D17DF" w14:textId="77777777" w:rsidR="00B10CC4" w:rsidRPr="00E10248" w:rsidRDefault="00B10CC4" w:rsidP="00B10CC4">
      <w:pPr>
        <w:tabs>
          <w:tab w:val="left" w:pos="360"/>
        </w:tabs>
        <w:jc w:val="both"/>
      </w:pPr>
      <w:r>
        <w:tab/>
      </w:r>
      <w:r>
        <w:tab/>
        <w:t>J</w:t>
      </w:r>
      <w:r w:rsidRPr="00E10248">
        <w:t>ednoglasno je usvojen</w:t>
      </w:r>
    </w:p>
    <w:p w14:paraId="22599C8E" w14:textId="77777777" w:rsidR="00B10CC4" w:rsidRPr="00AF2EB4" w:rsidRDefault="00B10CC4" w:rsidP="00B10CC4">
      <w:pPr>
        <w:ind w:firstLine="708"/>
        <w:jc w:val="both"/>
      </w:pPr>
    </w:p>
    <w:p w14:paraId="62D7C58E" w14:textId="77777777" w:rsidR="00B10CC4" w:rsidRDefault="00B10CC4" w:rsidP="00B10CC4">
      <w:pPr>
        <w:ind w:left="360"/>
        <w:jc w:val="center"/>
      </w:pPr>
      <w:r w:rsidRPr="00AF2EB4">
        <w:t>Program utroška sredstava šumskog doprinosa za 202</w:t>
      </w:r>
      <w:r>
        <w:t>5</w:t>
      </w:r>
      <w:r w:rsidRPr="00AF2EB4">
        <w:t>. godinu.</w:t>
      </w:r>
    </w:p>
    <w:p w14:paraId="0AC2CDDA" w14:textId="77777777" w:rsidR="00B10CC4" w:rsidRDefault="00B10CC4" w:rsidP="00B10CC4"/>
    <w:p w14:paraId="6E5FE1EF" w14:textId="77777777" w:rsidR="00B10CC4" w:rsidRDefault="00B10CC4" w:rsidP="00B10CC4"/>
    <w:p w14:paraId="6F6B8170" w14:textId="77777777" w:rsidR="00B10CC4" w:rsidRDefault="00B10CC4" w:rsidP="00B10CC4">
      <w:r>
        <w:tab/>
        <w:t>Točka 12.</w:t>
      </w:r>
    </w:p>
    <w:p w14:paraId="0A518A05" w14:textId="77777777" w:rsidR="00B10CC4" w:rsidRDefault="00B10CC4" w:rsidP="00B10CC4"/>
    <w:p w14:paraId="75289DAE" w14:textId="77777777" w:rsidR="00B10CC4" w:rsidRDefault="00B10CC4" w:rsidP="00B10CC4">
      <w:pPr>
        <w:ind w:firstLine="720"/>
        <w:jc w:val="both"/>
      </w:pPr>
      <w:r w:rsidRPr="00BC3E48">
        <w:rPr>
          <w:bCs/>
          <w:lang w:eastAsia="en-US"/>
        </w:rPr>
        <w:t>U</w:t>
      </w:r>
      <w:r w:rsidRPr="00BC3E48">
        <w:t xml:space="preserve"> Proračunu Općine Skrad za 202</w:t>
      </w:r>
      <w:r>
        <w:t>5</w:t>
      </w:r>
      <w:r w:rsidRPr="00BC3E48">
        <w:t>. godinu</w:t>
      </w:r>
      <w:r>
        <w:t xml:space="preserve"> za ostvarenje programa javnih potreba u vatrozaštiti</w:t>
      </w:r>
      <w:r w:rsidRPr="00BC3E48">
        <w:t xml:space="preserve"> osiguravaju se sredstva u iznosu od </w:t>
      </w:r>
      <w:r>
        <w:t>21</w:t>
      </w:r>
      <w:r w:rsidRPr="00BC3E48">
        <w:t>.</w:t>
      </w:r>
      <w:r>
        <w:t>599</w:t>
      </w:r>
      <w:r w:rsidRPr="00BC3E48">
        <w:t xml:space="preserve">,00 </w:t>
      </w:r>
      <w:r>
        <w:t xml:space="preserve">EUR, koja će se </w:t>
      </w:r>
      <w:r w:rsidRPr="00BC3E48">
        <w:t>koristiti</w:t>
      </w:r>
      <w:r>
        <w:t xml:space="preserve"> </w:t>
      </w:r>
      <w:r w:rsidRPr="00BC3E48">
        <w:t>za sufinanciranje rada i opreme Dobrovoljnog vatrogasnog društva Skrad. Navedena sredstva služe za obučavanje i opremanje operativnih članova DVD-a, osiguranje vatrogasnih domova, vozila i članova, održavanje vozila i crpki, troškove gašenja požara i intervencija, troškove nabave i materijalne troškove</w:t>
      </w:r>
      <w:r>
        <w:t>,</w:t>
      </w:r>
      <w:r w:rsidRPr="00BC3E48">
        <w:t xml:space="preserve"> obilježavanje svečanih obljetnica</w:t>
      </w:r>
      <w:r>
        <w:t xml:space="preserve">, od kojih 6.300,00 za nabavku vatrogasnog kombi vozila. </w:t>
      </w:r>
    </w:p>
    <w:p w14:paraId="3236216F" w14:textId="77777777" w:rsidR="00B10CC4" w:rsidRPr="00BC3E48" w:rsidRDefault="00B10CC4" w:rsidP="00B10CC4">
      <w:pPr>
        <w:ind w:firstLine="720"/>
        <w:jc w:val="both"/>
      </w:pPr>
      <w:r>
        <w:t>Kraće obrazloženje Programa dao je načelnik Damir Grgurić.</w:t>
      </w:r>
    </w:p>
    <w:p w14:paraId="61AD77AA" w14:textId="77777777" w:rsidR="00B10CC4" w:rsidRPr="00940C25" w:rsidRDefault="00B10CC4" w:rsidP="00B10CC4">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56D49484" w14:textId="77777777" w:rsidR="00B10CC4" w:rsidRPr="00940C25" w:rsidRDefault="00B10CC4" w:rsidP="00B10CC4">
      <w:pPr>
        <w:ind w:firstLine="720"/>
        <w:jc w:val="both"/>
        <w:rPr>
          <w:rStyle w:val="FontStyle12"/>
        </w:rPr>
      </w:pPr>
      <w:r>
        <w:t xml:space="preserve">U raspravi je sudjelovao </w:t>
      </w:r>
      <w:proofErr w:type="spellStart"/>
      <w:r>
        <w:t>bacc.ing.sec</w:t>
      </w:r>
      <w:proofErr w:type="spellEnd"/>
      <w:r>
        <w:t>. Ivan Crnković</w:t>
      </w:r>
      <w:r w:rsidRPr="00940C25">
        <w:rPr>
          <w:rStyle w:val="FontStyle12"/>
        </w:rPr>
        <w:t>.</w:t>
      </w:r>
    </w:p>
    <w:p w14:paraId="34526B0A"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dvanaeste točke dnevnog reda. </w:t>
      </w:r>
    </w:p>
    <w:p w14:paraId="58E1255D" w14:textId="77777777" w:rsidR="00B10CC4" w:rsidRPr="00E10248" w:rsidRDefault="00B10CC4" w:rsidP="00B10CC4">
      <w:pPr>
        <w:tabs>
          <w:tab w:val="left" w:pos="360"/>
        </w:tabs>
        <w:jc w:val="both"/>
      </w:pPr>
      <w:r>
        <w:tab/>
      </w:r>
      <w:r>
        <w:tab/>
        <w:t>J</w:t>
      </w:r>
      <w:r w:rsidRPr="00E10248">
        <w:t>ednoglasno je usvojen</w:t>
      </w:r>
    </w:p>
    <w:p w14:paraId="50634C9B" w14:textId="77777777" w:rsidR="00B10CC4" w:rsidRPr="00BC3E48" w:rsidRDefault="00B10CC4" w:rsidP="00B10CC4">
      <w:pPr>
        <w:jc w:val="both"/>
      </w:pPr>
    </w:p>
    <w:p w14:paraId="0C7EBEC3" w14:textId="77777777" w:rsidR="00B10CC4" w:rsidRDefault="00B10CC4" w:rsidP="00B10CC4">
      <w:pPr>
        <w:jc w:val="center"/>
      </w:pPr>
      <w:r w:rsidRPr="00BC3E48">
        <w:t>Program javnih potreba Općine Skrad u vatrozaštiti za 202</w:t>
      </w:r>
      <w:r>
        <w:t>5</w:t>
      </w:r>
      <w:r w:rsidRPr="00BC3E48">
        <w:t>. godinu.</w:t>
      </w:r>
    </w:p>
    <w:p w14:paraId="7568FA41" w14:textId="77777777" w:rsidR="00B10CC4" w:rsidRDefault="00B10CC4" w:rsidP="00B10CC4"/>
    <w:p w14:paraId="3F83A000" w14:textId="77777777" w:rsidR="00A459F6" w:rsidRDefault="00A459F6" w:rsidP="00B10CC4"/>
    <w:p w14:paraId="57559163" w14:textId="77777777" w:rsidR="00B10CC4" w:rsidRDefault="00B10CC4" w:rsidP="00B10CC4"/>
    <w:p w14:paraId="08B773E3" w14:textId="77777777" w:rsidR="00B10CC4" w:rsidRDefault="00B10CC4" w:rsidP="00B10CC4">
      <w:r>
        <w:lastRenderedPageBreak/>
        <w:tab/>
        <w:t>Točka 13.</w:t>
      </w:r>
    </w:p>
    <w:p w14:paraId="00E574AE" w14:textId="77777777" w:rsidR="00B10CC4" w:rsidRDefault="00B10CC4" w:rsidP="00B10CC4"/>
    <w:p w14:paraId="7DB9E6F0" w14:textId="77777777" w:rsidR="00B10CC4" w:rsidRDefault="00B10CC4" w:rsidP="00B10CC4">
      <w:pPr>
        <w:ind w:firstLine="708"/>
        <w:jc w:val="both"/>
      </w:pPr>
      <w:r>
        <w:tab/>
      </w:r>
      <w:r w:rsidRPr="00D31654">
        <w:t>Proračunom Općine Skrad za 202</w:t>
      </w:r>
      <w:r>
        <w:t>5</w:t>
      </w:r>
      <w:r w:rsidRPr="00D31654">
        <w:t>. godinu za financiranje socijalnog programa na području Općine Skrad za 202</w:t>
      </w:r>
      <w:r>
        <w:t>5</w:t>
      </w:r>
      <w:r w:rsidRPr="00D31654">
        <w:t xml:space="preserve">. godinu se osiguravaju sredstva u iznosu od </w:t>
      </w:r>
      <w:r>
        <w:t>20</w:t>
      </w:r>
      <w:r w:rsidRPr="00D31654">
        <w:t>.</w:t>
      </w:r>
      <w:r>
        <w:t>150</w:t>
      </w:r>
      <w:r w:rsidRPr="00D31654">
        <w:t>,</w:t>
      </w:r>
      <w:r>
        <w:t>00</w:t>
      </w:r>
      <w:r w:rsidRPr="00D31654">
        <w:t xml:space="preserve"> </w:t>
      </w:r>
      <w:r>
        <w:t>EUR</w:t>
      </w:r>
      <w:r w:rsidRPr="00D31654">
        <w:t xml:space="preserve"> za sljedeće namjene: </w:t>
      </w:r>
      <w:r>
        <w:t>5</w:t>
      </w:r>
      <w:r w:rsidRPr="00D31654">
        <w:t>.</w:t>
      </w:r>
      <w:r>
        <w:t>00</w:t>
      </w:r>
      <w:r w:rsidRPr="00D31654">
        <w:t xml:space="preserve">0,00 </w:t>
      </w:r>
      <w:r>
        <w:t xml:space="preserve">EUR - </w:t>
      </w:r>
      <w:r w:rsidRPr="00D31654">
        <w:t xml:space="preserve">Crveni križ </w:t>
      </w:r>
      <w:r>
        <w:t>Gradsko društvo</w:t>
      </w:r>
      <w:r w:rsidRPr="00D31654">
        <w:t xml:space="preserve"> Delnice,</w:t>
      </w:r>
      <w:r>
        <w:t xml:space="preserve"> 1.100,00 EUR sufinanciranje palijativne skrbi, 1.000,00 EUR – naknada za troškove stanovanja, 3.200,00 EUR -  socijalne pomoći obiteljima i humanitarnim udrugama (jednokratne naknade i sufinanciranje humanitarnih udruga), 5.850,00 EUR - pomoć starijim i nemoćnim osobama i 4.000,00</w:t>
      </w:r>
      <w:r w:rsidRPr="00D31654">
        <w:t xml:space="preserve"> </w:t>
      </w:r>
      <w:r>
        <w:t>EUR</w:t>
      </w:r>
      <w:r w:rsidRPr="00D31654">
        <w:t xml:space="preserve"> </w:t>
      </w:r>
      <w:r>
        <w:t>– naknada za nabavku opreme novorođenoj djeci.</w:t>
      </w:r>
    </w:p>
    <w:p w14:paraId="5FDD7A13" w14:textId="77777777" w:rsidR="00B10CC4" w:rsidRDefault="00B10CC4" w:rsidP="00B10CC4">
      <w:pPr>
        <w:ind w:firstLine="721"/>
        <w:jc w:val="both"/>
      </w:pPr>
      <w:r>
        <w:t>Kraće obrazloženje Odluke dala je pročelnica Nikolina Crnković Đorđević.</w:t>
      </w:r>
    </w:p>
    <w:p w14:paraId="4EA11E11" w14:textId="77777777" w:rsidR="00B10CC4" w:rsidRPr="00940C25" w:rsidRDefault="00B10CC4" w:rsidP="00B10CC4">
      <w:pPr>
        <w:ind w:firstLine="720"/>
        <w:jc w:val="both"/>
        <w:rPr>
          <w:rStyle w:val="FontStyle12"/>
        </w:rPr>
      </w:pPr>
      <w:bookmarkStart w:id="9" w:name="_Hlk155128022"/>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160B52FC" w14:textId="77777777" w:rsidR="00B10CC4" w:rsidRPr="00940C25" w:rsidRDefault="00B10CC4" w:rsidP="00B10CC4">
      <w:pPr>
        <w:ind w:firstLine="720"/>
        <w:jc w:val="both"/>
        <w:rPr>
          <w:rStyle w:val="FontStyle12"/>
        </w:rPr>
      </w:pPr>
      <w:r w:rsidRPr="00940C25">
        <w:rPr>
          <w:rStyle w:val="FontStyle12"/>
        </w:rPr>
        <w:t>Nitko se nije javio za raspravu.</w:t>
      </w:r>
    </w:p>
    <w:p w14:paraId="4B7B5B19"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trinaeste točke dnevnog reda. </w:t>
      </w:r>
    </w:p>
    <w:p w14:paraId="5662A7D8" w14:textId="77777777" w:rsidR="00B10CC4" w:rsidRPr="00E10248" w:rsidRDefault="00B10CC4" w:rsidP="00B10CC4">
      <w:pPr>
        <w:tabs>
          <w:tab w:val="left" w:pos="360"/>
        </w:tabs>
        <w:jc w:val="both"/>
      </w:pPr>
      <w:r>
        <w:tab/>
      </w:r>
      <w:r>
        <w:tab/>
        <w:t>J</w:t>
      </w:r>
      <w:r w:rsidRPr="00E10248">
        <w:t>ednoglasno je usvojena</w:t>
      </w:r>
    </w:p>
    <w:bookmarkEnd w:id="9"/>
    <w:p w14:paraId="21CDFA8A" w14:textId="77777777" w:rsidR="00B10CC4" w:rsidRPr="00D31654" w:rsidRDefault="00B10CC4" w:rsidP="00B10CC4">
      <w:pPr>
        <w:ind w:firstLine="708"/>
        <w:jc w:val="both"/>
      </w:pPr>
    </w:p>
    <w:p w14:paraId="76113747" w14:textId="77777777" w:rsidR="00B10CC4" w:rsidRPr="00D31654" w:rsidRDefault="00B10CC4" w:rsidP="00B10CC4">
      <w:pPr>
        <w:jc w:val="center"/>
      </w:pPr>
      <w:r w:rsidRPr="00D31654">
        <w:t xml:space="preserve">Odluka o financiranju socijalnog programa na području </w:t>
      </w:r>
    </w:p>
    <w:p w14:paraId="0D829303" w14:textId="77777777" w:rsidR="00B10CC4" w:rsidRDefault="00B10CC4" w:rsidP="00B10CC4">
      <w:pPr>
        <w:jc w:val="center"/>
      </w:pPr>
      <w:r w:rsidRPr="00D31654">
        <w:t>Općine Skrad za 202</w:t>
      </w:r>
      <w:r>
        <w:t>5</w:t>
      </w:r>
      <w:r w:rsidRPr="00D31654">
        <w:t>. godinu.</w:t>
      </w:r>
    </w:p>
    <w:p w14:paraId="654E8313" w14:textId="77777777" w:rsidR="00B10CC4" w:rsidRDefault="00B10CC4" w:rsidP="00B10CC4"/>
    <w:p w14:paraId="10075775" w14:textId="77777777" w:rsidR="00B10CC4" w:rsidRDefault="00B10CC4" w:rsidP="00B10CC4"/>
    <w:p w14:paraId="04B2D808" w14:textId="77777777" w:rsidR="00B10CC4" w:rsidRPr="000F2B00" w:rsidRDefault="00B10CC4" w:rsidP="00B10CC4">
      <w:pPr>
        <w:ind w:firstLine="720"/>
      </w:pPr>
      <w:r w:rsidRPr="000F2B00">
        <w:t>Točka 14.</w:t>
      </w:r>
    </w:p>
    <w:p w14:paraId="5C166B0B" w14:textId="77777777" w:rsidR="00B10CC4" w:rsidRPr="000F2B00" w:rsidRDefault="00B10CC4" w:rsidP="00B10CC4"/>
    <w:p w14:paraId="48ACE957" w14:textId="5A886A6A" w:rsidR="00B10CC4" w:rsidRPr="000F2B00" w:rsidRDefault="00B10CC4" w:rsidP="000F2B00">
      <w:pPr>
        <w:pStyle w:val="Tijeloteksta"/>
        <w:ind w:firstLine="720"/>
        <w:rPr>
          <w:rFonts w:ascii="Times New Roman" w:hAnsi="Times New Roman" w:cs="Times New Roman"/>
          <w:sz w:val="24"/>
          <w:szCs w:val="24"/>
        </w:rPr>
      </w:pPr>
      <w:r w:rsidRPr="000F2B00">
        <w:rPr>
          <w:rFonts w:ascii="Times New Roman" w:hAnsi="Times New Roman" w:cs="Times New Roman"/>
          <w:sz w:val="24"/>
          <w:szCs w:val="24"/>
        </w:rPr>
        <w:t xml:space="preserve">Programom javnih potreba Općine Skrad u području društvene brige o djeci predškolske dobi za 2025. godinu utvrđuju se oblici i opseg djelatnosti na području Općine Skrad koji se ostvaruje putem organiziranoga predškolskog odgoja kao i opseg sufinanciranja boravka djece u dječjim vrtićima kojima Općina Skrad nije osnivač. </w:t>
      </w:r>
      <w:r w:rsidRPr="000F2B00">
        <w:rPr>
          <w:rFonts w:ascii="Times New Roman" w:hAnsi="Times New Roman" w:cs="Times New Roman"/>
          <w:bCs/>
          <w:sz w:val="24"/>
          <w:szCs w:val="24"/>
        </w:rPr>
        <w:t>U</w:t>
      </w:r>
      <w:r w:rsidRPr="000F2B00">
        <w:rPr>
          <w:rFonts w:ascii="Times New Roman" w:hAnsi="Times New Roman" w:cs="Times New Roman"/>
          <w:sz w:val="24"/>
          <w:szCs w:val="24"/>
        </w:rPr>
        <w:t xml:space="preserve"> navedenom Programu javnih potreba osiguravaju se sredstva u ukupnom od 111.774,00 EUR, od čega 82.294,00 EUR za Odjel predškolskog odgoja i naobrazbe pri Osnovnoj školi Skrad za sljedeće namjene: plaća odgajateljica i kuharice, naknada za rad tajnika i računovođe (paušalno), doprinosi na plaću, doprinosi na plaću (tajnik i računovođa), ostali rashodi za zaposlene (dar djeci, regres, božićnica), službena putovanja, električna energija, izdaci za lož ulje i centralno grijanje, komunalne usluge, zdravstvene usluge bankarske usluge i usluge platnog prometa. Ovim Programom osiguravaju se i sredstva u iznosu od 29.480,00 EUR za: prehranu polaznika Odjela predškolskog odgoja, plaću i doprinose za plaće i ostali rashodi za zaposlene (asistent), uredski materijal i ostale materijalne rashode, sitni inventar, opremu, intelektualne i osobne usluge te radnu odjeću. Sredstva za podmirenje materijalnih i ostalih izdataka Odjela predškolskog odgoja i naobrazbe pri Osnovnoj školi Skrad osiguravaju se i učešćem roditelja u cijeni, koja će roditelji uplaćivati na žiro račun Općine Skrad, dok se dio sredstava za podmirenje rashoda Programa osiguravaju i iz Državnog proračuna (sredstva za fiskalnu održivost dječjih vrtića). Ovim Programom osiguravaju se i sredstva za sufinanciranje boravka djece u dječjim vrtićima kojima Općina Skrad nije osnivač u iznosu od 8.000,00 eura za sljedeće namjene: sufinanciranje boravka djece u dječjem vrtiću kojem Općina Skrad nije osnivač temeljem sklopljenog sporazuma sa svakim Dječjim vrtićem u kojem boravi dijete čiji je roditelj podnio zahtjev za sufinanciranje i čiji je zahtjev pozitivno ocijenjen.</w:t>
      </w:r>
    </w:p>
    <w:p w14:paraId="2C8095C9" w14:textId="77777777" w:rsidR="00B10CC4" w:rsidRDefault="00B10CC4" w:rsidP="00B10CC4">
      <w:pPr>
        <w:suppressAutoHyphens/>
        <w:ind w:firstLine="720"/>
        <w:jc w:val="both"/>
        <w:rPr>
          <w:lang w:eastAsia="ar-SA"/>
        </w:rPr>
      </w:pPr>
      <w:r>
        <w:rPr>
          <w:lang w:eastAsia="ar-SA"/>
        </w:rPr>
        <w:t>Kraće pojašnjenje Programa dao je načelnik Damir Grgurić.</w:t>
      </w:r>
    </w:p>
    <w:p w14:paraId="5BFEF811" w14:textId="77777777" w:rsidR="00B10CC4" w:rsidRPr="00940C25" w:rsidRDefault="00B10CC4" w:rsidP="00B10CC4">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5F7F78EB" w14:textId="77777777" w:rsidR="00B10CC4" w:rsidRPr="00940C25" w:rsidRDefault="00B10CC4" w:rsidP="00B10CC4">
      <w:pPr>
        <w:ind w:firstLine="720"/>
        <w:jc w:val="both"/>
        <w:rPr>
          <w:rStyle w:val="FontStyle12"/>
        </w:rPr>
      </w:pPr>
      <w:r w:rsidRPr="00940C25">
        <w:rPr>
          <w:rStyle w:val="FontStyle12"/>
        </w:rPr>
        <w:t>Nitko se nije javio za raspravu.</w:t>
      </w:r>
    </w:p>
    <w:p w14:paraId="384EB9EB"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četrnaeste točke dnevnog reda. </w:t>
      </w:r>
    </w:p>
    <w:p w14:paraId="3F3F5173" w14:textId="77777777" w:rsidR="00B10CC4" w:rsidRDefault="00B10CC4" w:rsidP="00B10CC4">
      <w:pPr>
        <w:tabs>
          <w:tab w:val="left" w:pos="360"/>
        </w:tabs>
        <w:jc w:val="both"/>
      </w:pPr>
      <w:r>
        <w:tab/>
      </w:r>
      <w:r>
        <w:tab/>
        <w:t>J</w:t>
      </w:r>
      <w:r w:rsidRPr="00E10248">
        <w:t>ednoglasno je usvojen</w:t>
      </w:r>
    </w:p>
    <w:p w14:paraId="7B2483E3" w14:textId="77777777" w:rsidR="00B10CC4" w:rsidRDefault="00B10CC4" w:rsidP="00B10CC4">
      <w:pPr>
        <w:tabs>
          <w:tab w:val="left" w:pos="360"/>
        </w:tabs>
        <w:jc w:val="both"/>
      </w:pPr>
    </w:p>
    <w:p w14:paraId="42E496DF" w14:textId="77777777" w:rsidR="00B10CC4" w:rsidRPr="00224634" w:rsidRDefault="00B10CC4" w:rsidP="00B10CC4">
      <w:pPr>
        <w:jc w:val="center"/>
      </w:pPr>
      <w:r>
        <w:lastRenderedPageBreak/>
        <w:t>Program javnih potre</w:t>
      </w:r>
      <w:r w:rsidRPr="00224634">
        <w:t>ba Općine Skrad u području društvene brige</w:t>
      </w:r>
    </w:p>
    <w:p w14:paraId="567CC925" w14:textId="77777777" w:rsidR="00B10CC4" w:rsidRDefault="00B10CC4" w:rsidP="00B10CC4">
      <w:pPr>
        <w:jc w:val="center"/>
      </w:pPr>
      <w:r w:rsidRPr="00224634">
        <w:t>o djeci predškolske dobi za 202</w:t>
      </w:r>
      <w:r>
        <w:t>5</w:t>
      </w:r>
      <w:r w:rsidRPr="00224634">
        <w:t>. godinu.</w:t>
      </w:r>
    </w:p>
    <w:p w14:paraId="0C3D6C02" w14:textId="77777777" w:rsidR="00B10CC4" w:rsidRDefault="00B10CC4" w:rsidP="00B10CC4"/>
    <w:p w14:paraId="2B653ADB" w14:textId="77777777" w:rsidR="00B10CC4" w:rsidRDefault="00B10CC4" w:rsidP="00B10CC4"/>
    <w:p w14:paraId="658FAAE3" w14:textId="77777777" w:rsidR="00B10CC4" w:rsidRDefault="00B10CC4" w:rsidP="00B10CC4">
      <w:pPr>
        <w:ind w:firstLine="720"/>
      </w:pPr>
      <w:r>
        <w:t>Točka 15.</w:t>
      </w:r>
    </w:p>
    <w:p w14:paraId="539BC3AB" w14:textId="77777777" w:rsidR="00B10CC4" w:rsidRDefault="00B10CC4" w:rsidP="00B10CC4"/>
    <w:p w14:paraId="19AE64F8" w14:textId="77777777" w:rsidR="00B10CC4" w:rsidRDefault="00B10CC4" w:rsidP="00B10CC4">
      <w:pPr>
        <w:ind w:firstLine="708"/>
        <w:jc w:val="both"/>
      </w:pPr>
      <w:r>
        <w:tab/>
      </w:r>
      <w:r w:rsidRPr="00224634">
        <w:rPr>
          <w:bCs/>
        </w:rPr>
        <w:t>Z</w:t>
      </w:r>
      <w:r w:rsidRPr="00224634">
        <w:t>a ostvarenje Programa javnih potreba Općine Skrad u akciji «Općina Skrad – prijatelj djece» za 202</w:t>
      </w:r>
      <w:r>
        <w:t>5</w:t>
      </w:r>
      <w:r w:rsidRPr="00224634">
        <w:t xml:space="preserve">. godinu osiguravaju se sredstva u iznosu od </w:t>
      </w:r>
      <w:r>
        <w:t>24</w:t>
      </w:r>
      <w:r w:rsidRPr="00224634">
        <w:t>.</w:t>
      </w:r>
      <w:r>
        <w:t>200</w:t>
      </w:r>
      <w:r w:rsidRPr="00224634">
        <w:t xml:space="preserve">,00 </w:t>
      </w:r>
      <w:r>
        <w:t>EUR</w:t>
      </w:r>
      <w:r w:rsidRPr="00224634">
        <w:t xml:space="preserve"> i to za</w:t>
      </w:r>
      <w:r>
        <w:t>:</w:t>
      </w:r>
      <w:r w:rsidRPr="00224634">
        <w:t xml:space="preserve"> </w:t>
      </w:r>
      <w:r>
        <w:t>novčanu naknadu učenicima prvog razreda osnovne škole, poklon „u naravi“ učenicima osmog razreda (odlikaši),</w:t>
      </w:r>
      <w:r w:rsidRPr="00224634">
        <w:t xml:space="preserve"> sufinanciranje prijevoza učenicima srednjih škola, </w:t>
      </w:r>
      <w:r>
        <w:t>sufinanciranje prijevoza – aktivnosti (glazbena škola), sufinanciranje izleta (ekskurzije) učenicima osmog razreda, sufinanciranje izleta djeci Osnovne škole, akcija „Prvi koraci u prometu“,</w:t>
      </w:r>
      <w:r w:rsidRPr="00224634">
        <w:t xml:space="preserve"> nabav</w:t>
      </w:r>
      <w:r>
        <w:t>a</w:t>
      </w:r>
      <w:r w:rsidRPr="00224634">
        <w:t xml:space="preserve"> radnih bilježnica </w:t>
      </w:r>
      <w:r>
        <w:t>za učenike osnovne</w:t>
      </w:r>
      <w:r w:rsidRPr="00224634">
        <w:t xml:space="preserve"> škole</w:t>
      </w:r>
      <w:r>
        <w:t>, stipendije za učenike srednje škole i studente, te poklon paketi za djecu predškolske i osnovnoškolske dob povodom blagdana Sv. Nikole</w:t>
      </w:r>
      <w:r w:rsidRPr="00224634">
        <w:t>. Provedba akcije «Općina Skrad – prijatelj djece» ostvaruje se i kroz programe javnih potreba u području društvene brige o djeci predškolske dobi, sportu, kulturi, vatrozaštiti te socijalnoj skrbi.</w:t>
      </w:r>
    </w:p>
    <w:p w14:paraId="52643C82" w14:textId="77777777" w:rsidR="00B10CC4" w:rsidRDefault="00B10CC4" w:rsidP="00B10CC4">
      <w:pPr>
        <w:ind w:firstLine="708"/>
        <w:jc w:val="both"/>
      </w:pPr>
      <w:r>
        <w:t>Kraće obrazloženje Programa dali su pročelnica Nikolina Crnković Đorđević i načelnik Damir Grgurić.</w:t>
      </w:r>
    </w:p>
    <w:p w14:paraId="6A722CD4" w14:textId="77777777" w:rsidR="00B10CC4" w:rsidRPr="00940C25" w:rsidRDefault="00B10CC4" w:rsidP="00B10CC4">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392EA68B" w14:textId="77777777" w:rsidR="00B10CC4" w:rsidRPr="00940C25" w:rsidRDefault="00B10CC4" w:rsidP="00B10CC4">
      <w:pPr>
        <w:ind w:firstLine="720"/>
        <w:jc w:val="both"/>
        <w:rPr>
          <w:rStyle w:val="FontStyle12"/>
        </w:rPr>
      </w:pPr>
      <w:r w:rsidRPr="00940C25">
        <w:rPr>
          <w:rStyle w:val="FontStyle12"/>
        </w:rPr>
        <w:t>Nitko se nije javio za raspravu.</w:t>
      </w:r>
    </w:p>
    <w:p w14:paraId="4DB8010E"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petnaeste točke dnevnog reda. </w:t>
      </w:r>
    </w:p>
    <w:p w14:paraId="270D58C5" w14:textId="77777777" w:rsidR="00B10CC4" w:rsidRPr="00224634" w:rsidRDefault="00B10CC4" w:rsidP="00B10CC4">
      <w:pPr>
        <w:tabs>
          <w:tab w:val="left" w:pos="360"/>
        </w:tabs>
        <w:jc w:val="both"/>
      </w:pPr>
      <w:r>
        <w:tab/>
      </w:r>
      <w:r>
        <w:tab/>
        <w:t>J</w:t>
      </w:r>
      <w:r w:rsidRPr="00E10248">
        <w:t>ednoglasno je usvoje</w:t>
      </w:r>
      <w:r>
        <w:t>n</w:t>
      </w:r>
    </w:p>
    <w:p w14:paraId="46133982" w14:textId="77777777" w:rsidR="00B10CC4" w:rsidRPr="00224634" w:rsidRDefault="00B10CC4" w:rsidP="00B10CC4"/>
    <w:p w14:paraId="6A92160D" w14:textId="77777777" w:rsidR="00B10CC4" w:rsidRPr="00224634" w:rsidRDefault="00B10CC4" w:rsidP="00B10CC4">
      <w:pPr>
        <w:jc w:val="center"/>
      </w:pPr>
      <w:r w:rsidRPr="00224634">
        <w:t>Program javnih potreba Općine Skrad u akciji</w:t>
      </w:r>
    </w:p>
    <w:p w14:paraId="0164EB29" w14:textId="77777777" w:rsidR="00B10CC4" w:rsidRDefault="00B10CC4" w:rsidP="00B10CC4">
      <w:pPr>
        <w:jc w:val="center"/>
      </w:pPr>
      <w:r w:rsidRPr="00224634">
        <w:t>«Općina Skrad – prijatelj djece» za 202</w:t>
      </w:r>
      <w:r>
        <w:t>5</w:t>
      </w:r>
      <w:r w:rsidRPr="00224634">
        <w:t>. godinu.</w:t>
      </w:r>
    </w:p>
    <w:p w14:paraId="179E2FBB" w14:textId="77777777" w:rsidR="00B10CC4" w:rsidRDefault="00B10CC4" w:rsidP="00B10CC4"/>
    <w:p w14:paraId="2A99D661" w14:textId="77777777" w:rsidR="00B10CC4" w:rsidRDefault="00B10CC4" w:rsidP="00B10CC4"/>
    <w:p w14:paraId="6AC2041E" w14:textId="77777777" w:rsidR="00B10CC4" w:rsidRDefault="00B10CC4" w:rsidP="00B10CC4">
      <w:pPr>
        <w:ind w:firstLine="720"/>
      </w:pPr>
      <w:r>
        <w:t>Točka 16.</w:t>
      </w:r>
    </w:p>
    <w:p w14:paraId="3024CFEC" w14:textId="77777777" w:rsidR="00B10CC4" w:rsidRDefault="00B10CC4" w:rsidP="00B10CC4"/>
    <w:p w14:paraId="0F496ACD" w14:textId="77777777" w:rsidR="00B10CC4" w:rsidRPr="006C394A" w:rsidRDefault="00B10CC4" w:rsidP="00B10CC4">
      <w:pPr>
        <w:ind w:firstLine="708"/>
        <w:jc w:val="both"/>
        <w:rPr>
          <w:color w:val="000000"/>
          <w:lang w:eastAsia="ar-SA"/>
        </w:rPr>
      </w:pPr>
      <w:r>
        <w:tab/>
      </w:r>
      <w:r w:rsidRPr="006C394A">
        <w:rPr>
          <w:lang w:eastAsia="en-US"/>
        </w:rPr>
        <w:t xml:space="preserve">Općinsko vijeće Općine Skrad je na svojoj 21. sjednici koja je održana 12. srpnja 2024. godine donijelo </w:t>
      </w:r>
      <w:bookmarkStart w:id="10" w:name="_Hlk185252750"/>
      <w:r w:rsidRPr="006C394A">
        <w:rPr>
          <w:lang w:eastAsia="en-US"/>
        </w:rPr>
        <w:t>Odluku o materijalnim pravima općinskog načelnika Općine Skrad</w:t>
      </w:r>
      <w:bookmarkEnd w:id="10"/>
      <w:r w:rsidRPr="006C394A">
        <w:rPr>
          <w:lang w:eastAsia="en-US"/>
        </w:rPr>
        <w:t>, koja je poslana Ministarstvu pravosuđa, uprave i digitalne transformacije na nadzor zakonitosti. Ministarstvo je uočilo određene nepravilnosti koje je potrebno ispraviti, što je i napravljeno u predloženoj Odluci o izmjenama i dopunama Odluke o materijalnim pravima općinskog načelnika Općine Skrad</w:t>
      </w:r>
      <w:r>
        <w:rPr>
          <w:lang w:eastAsia="en-US"/>
        </w:rPr>
        <w:t>, pa se predloženim izmjenama i dopunama</w:t>
      </w:r>
      <w:bookmarkStart w:id="11" w:name="_Hlk144031517"/>
      <w:r w:rsidRPr="006C394A">
        <w:rPr>
          <w:color w:val="000000"/>
          <w:lang w:eastAsia="ar-SA"/>
        </w:rPr>
        <w:t xml:space="preserve"> u članku 6. stavak 1. mijenja se i glasi: „</w:t>
      </w:r>
      <w:bookmarkEnd w:id="11"/>
      <w:r w:rsidRPr="006C394A">
        <w:rPr>
          <w:color w:val="000000"/>
          <w:lang w:eastAsia="ar-SA"/>
        </w:rPr>
        <w:t>Općinski načelnik ima pravo na isplatu novčane naknade i drugih troškova kao što su pravo na isplatu potpore za rođenje djeteta i potpore za slučaj smrti člana uže obitelji.“.</w:t>
      </w:r>
    </w:p>
    <w:p w14:paraId="0E92FAB1" w14:textId="77777777" w:rsidR="00B10CC4" w:rsidRDefault="00B10CC4" w:rsidP="00B10CC4">
      <w:pPr>
        <w:ind w:firstLine="708"/>
        <w:jc w:val="both"/>
      </w:pPr>
      <w:r>
        <w:t>Kraće obrazloženje Odluke podnijela je pročelnica Nikolina Crnković Đorđević.</w:t>
      </w:r>
    </w:p>
    <w:p w14:paraId="37A7FEF7" w14:textId="77777777" w:rsidR="00B10CC4" w:rsidRPr="00940C25" w:rsidRDefault="00B10CC4" w:rsidP="00B10CC4">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42ED1914" w14:textId="77777777" w:rsidR="00B10CC4" w:rsidRPr="00940C25" w:rsidRDefault="00B10CC4" w:rsidP="00B10CC4">
      <w:pPr>
        <w:ind w:firstLine="720"/>
        <w:jc w:val="both"/>
        <w:rPr>
          <w:rStyle w:val="FontStyle12"/>
        </w:rPr>
      </w:pPr>
      <w:r w:rsidRPr="00940C25">
        <w:rPr>
          <w:rStyle w:val="FontStyle12"/>
        </w:rPr>
        <w:t>Nitko se nije javio za raspravu.</w:t>
      </w:r>
    </w:p>
    <w:p w14:paraId="1CE7FBD2" w14:textId="77777777" w:rsidR="00B10CC4" w:rsidRDefault="00B10CC4" w:rsidP="00B10CC4">
      <w:pPr>
        <w:ind w:firstLine="720"/>
        <w:jc w:val="both"/>
      </w:pPr>
      <w:r>
        <w:t xml:space="preserve">Predsjednik </w:t>
      </w:r>
      <w:proofErr w:type="spellStart"/>
      <w:r>
        <w:t>Tonček</w:t>
      </w:r>
      <w:proofErr w:type="spellEnd"/>
      <w:r>
        <w:t xml:space="preserve"> Kezele zatvara raspravu i daje na glasovanje donošenje šesnaeste točke dnevnog reda. </w:t>
      </w:r>
    </w:p>
    <w:p w14:paraId="0AB45BD1" w14:textId="77777777" w:rsidR="00B10CC4" w:rsidRDefault="00B10CC4" w:rsidP="00B10CC4">
      <w:pPr>
        <w:tabs>
          <w:tab w:val="left" w:pos="360"/>
        </w:tabs>
        <w:jc w:val="both"/>
      </w:pPr>
      <w:r>
        <w:tab/>
      </w:r>
      <w:r>
        <w:tab/>
        <w:t>J</w:t>
      </w:r>
      <w:r w:rsidRPr="00E10248">
        <w:t>ednoglasno je usvoje</w:t>
      </w:r>
      <w:r>
        <w:t>na</w:t>
      </w:r>
    </w:p>
    <w:p w14:paraId="44332111" w14:textId="77777777" w:rsidR="00B10CC4" w:rsidRPr="00224634" w:rsidRDefault="00B10CC4" w:rsidP="00B10CC4">
      <w:pPr>
        <w:tabs>
          <w:tab w:val="left" w:pos="360"/>
        </w:tabs>
        <w:jc w:val="both"/>
      </w:pPr>
    </w:p>
    <w:p w14:paraId="78884F3B" w14:textId="77777777" w:rsidR="00B10CC4" w:rsidRDefault="00B10CC4" w:rsidP="00B10CC4">
      <w:pPr>
        <w:widowControl w:val="0"/>
        <w:tabs>
          <w:tab w:val="left" w:pos="540"/>
        </w:tabs>
        <w:suppressAutoHyphens/>
        <w:jc w:val="center"/>
        <w:rPr>
          <w:lang w:eastAsia="en-US"/>
        </w:rPr>
      </w:pPr>
      <w:r w:rsidRPr="006C394A">
        <w:rPr>
          <w:lang w:eastAsia="en-US"/>
        </w:rPr>
        <w:t>Odluku</w:t>
      </w:r>
      <w:r>
        <w:rPr>
          <w:lang w:eastAsia="en-US"/>
        </w:rPr>
        <w:t xml:space="preserve"> o izmjenama i dopunama Odluke</w:t>
      </w:r>
      <w:r w:rsidRPr="006C394A">
        <w:rPr>
          <w:lang w:eastAsia="en-US"/>
        </w:rPr>
        <w:t xml:space="preserve"> o materijalnim pravima</w:t>
      </w:r>
    </w:p>
    <w:p w14:paraId="20548445" w14:textId="77777777" w:rsidR="00B10CC4" w:rsidRDefault="00B10CC4" w:rsidP="00B10CC4">
      <w:pPr>
        <w:widowControl w:val="0"/>
        <w:tabs>
          <w:tab w:val="left" w:pos="540"/>
        </w:tabs>
        <w:suppressAutoHyphens/>
        <w:jc w:val="center"/>
        <w:rPr>
          <w:lang w:eastAsia="en-US"/>
        </w:rPr>
      </w:pPr>
      <w:r w:rsidRPr="006C394A">
        <w:rPr>
          <w:lang w:eastAsia="en-US"/>
        </w:rPr>
        <w:t>općinskog načelnika Općine Skrad</w:t>
      </w:r>
      <w:r>
        <w:rPr>
          <w:lang w:eastAsia="en-US"/>
        </w:rPr>
        <w:t>.</w:t>
      </w:r>
    </w:p>
    <w:p w14:paraId="44388B40" w14:textId="77777777" w:rsidR="00A459F6" w:rsidRDefault="00A459F6" w:rsidP="00A459F6">
      <w:pPr>
        <w:widowControl w:val="0"/>
        <w:tabs>
          <w:tab w:val="left" w:pos="540"/>
        </w:tabs>
        <w:suppressAutoHyphens/>
        <w:rPr>
          <w:lang w:eastAsia="en-US"/>
        </w:rPr>
      </w:pPr>
    </w:p>
    <w:p w14:paraId="68441894" w14:textId="77777777" w:rsidR="00524E41" w:rsidRDefault="00524E41" w:rsidP="00A459F6">
      <w:pPr>
        <w:widowControl w:val="0"/>
        <w:tabs>
          <w:tab w:val="left" w:pos="540"/>
        </w:tabs>
        <w:suppressAutoHyphens/>
        <w:rPr>
          <w:lang w:eastAsia="en-US"/>
        </w:rPr>
      </w:pPr>
    </w:p>
    <w:p w14:paraId="385DC938" w14:textId="77777777" w:rsidR="00524E41" w:rsidRDefault="00524E41" w:rsidP="00A459F6">
      <w:pPr>
        <w:widowControl w:val="0"/>
        <w:tabs>
          <w:tab w:val="left" w:pos="540"/>
        </w:tabs>
        <w:suppressAutoHyphens/>
        <w:rPr>
          <w:lang w:eastAsia="en-US"/>
        </w:rPr>
      </w:pPr>
    </w:p>
    <w:p w14:paraId="49AB636B" w14:textId="77777777" w:rsidR="00A459F6" w:rsidRDefault="00A459F6" w:rsidP="00A459F6">
      <w:pPr>
        <w:widowControl w:val="0"/>
        <w:tabs>
          <w:tab w:val="left" w:pos="540"/>
        </w:tabs>
        <w:suppressAutoHyphens/>
        <w:rPr>
          <w:lang w:eastAsia="en-US"/>
        </w:rPr>
      </w:pPr>
    </w:p>
    <w:p w14:paraId="79899BEB" w14:textId="1B161283" w:rsidR="00A459F6" w:rsidRDefault="000F2B00" w:rsidP="00A459F6">
      <w:pPr>
        <w:widowControl w:val="0"/>
        <w:tabs>
          <w:tab w:val="left" w:pos="540"/>
        </w:tabs>
        <w:suppressAutoHyphens/>
        <w:rPr>
          <w:lang w:eastAsia="en-US"/>
        </w:rPr>
      </w:pPr>
      <w:r>
        <w:rPr>
          <w:lang w:eastAsia="en-US"/>
        </w:rPr>
        <w:lastRenderedPageBreak/>
        <w:tab/>
      </w:r>
      <w:r>
        <w:rPr>
          <w:lang w:eastAsia="en-US"/>
        </w:rPr>
        <w:tab/>
      </w:r>
      <w:r w:rsidR="00A459F6">
        <w:rPr>
          <w:lang w:eastAsia="en-US"/>
        </w:rPr>
        <w:t>Točka 17.</w:t>
      </w:r>
    </w:p>
    <w:p w14:paraId="7E2FF99C" w14:textId="77777777" w:rsidR="00524E41" w:rsidRDefault="00524E41" w:rsidP="00A459F6">
      <w:pPr>
        <w:widowControl w:val="0"/>
        <w:tabs>
          <w:tab w:val="left" w:pos="540"/>
        </w:tabs>
        <w:suppressAutoHyphens/>
        <w:rPr>
          <w:lang w:eastAsia="en-US"/>
        </w:rPr>
      </w:pPr>
    </w:p>
    <w:p w14:paraId="193AA87D" w14:textId="697342CA" w:rsidR="00524E41" w:rsidRDefault="00524E41" w:rsidP="000F2B00">
      <w:pPr>
        <w:ind w:firstLine="720"/>
        <w:jc w:val="both"/>
      </w:pPr>
      <w:proofErr w:type="spellStart"/>
      <w:r>
        <w:t>Primorsko-goranska</w:t>
      </w:r>
      <w:proofErr w:type="spellEnd"/>
      <w:r>
        <w:t xml:space="preserve"> županija je dostavila obavijest da </w:t>
      </w:r>
      <w:r>
        <w:t xml:space="preserve">su dosadašnjom Odlukom o imenovanju mrtvozornika na području PGŽ, a za područje Općine Skrad imenovani mrtvozornici: Jelena Pavić Mamula, </w:t>
      </w:r>
      <w:proofErr w:type="spellStart"/>
      <w:r>
        <w:t>dr.med</w:t>
      </w:r>
      <w:proofErr w:type="spellEnd"/>
      <w:r>
        <w:t xml:space="preserve">., Marinka Kovačević, </w:t>
      </w:r>
      <w:proofErr w:type="spellStart"/>
      <w:r>
        <w:t>dr.med</w:t>
      </w:r>
      <w:proofErr w:type="spellEnd"/>
      <w:r>
        <w:t xml:space="preserve">., Pero Kozlica, </w:t>
      </w:r>
      <w:proofErr w:type="spellStart"/>
      <w:r>
        <w:t>dr.med</w:t>
      </w:r>
      <w:proofErr w:type="spellEnd"/>
      <w:r>
        <w:t xml:space="preserve">. i </w:t>
      </w:r>
      <w:proofErr w:type="spellStart"/>
      <w:r>
        <w:t>Rozmari</w:t>
      </w:r>
      <w:proofErr w:type="spellEnd"/>
      <w:r>
        <w:t xml:space="preserve"> </w:t>
      </w:r>
      <w:proofErr w:type="spellStart"/>
      <w:r>
        <w:t>Tusić</w:t>
      </w:r>
      <w:proofErr w:type="spellEnd"/>
      <w:r>
        <w:t xml:space="preserve">, </w:t>
      </w:r>
      <w:proofErr w:type="spellStart"/>
      <w:r>
        <w:t>mag.med.tegh</w:t>
      </w:r>
      <w:proofErr w:type="spellEnd"/>
      <w:r>
        <w:t xml:space="preserve">. Obzirom da Jelena Pavić Mamula, </w:t>
      </w:r>
      <w:proofErr w:type="spellStart"/>
      <w:r>
        <w:t>dr.med</w:t>
      </w:r>
      <w:proofErr w:type="spellEnd"/>
      <w:r>
        <w:t xml:space="preserve">. ne sudjeluje aktivno u obavljanju mrtvozorničke službe potrebno je umjesto nje imenovati novog mrtvozornika  i to Sabinu </w:t>
      </w:r>
      <w:proofErr w:type="spellStart"/>
      <w:r>
        <w:t>Treber</w:t>
      </w:r>
      <w:proofErr w:type="spellEnd"/>
      <w:r>
        <w:t xml:space="preserve"> </w:t>
      </w:r>
      <w:proofErr w:type="spellStart"/>
      <w:r>
        <w:t>Ćulumović</w:t>
      </w:r>
      <w:proofErr w:type="spellEnd"/>
      <w:r>
        <w:t xml:space="preserve">, </w:t>
      </w:r>
      <w:proofErr w:type="spellStart"/>
      <w:r>
        <w:t>dr.med</w:t>
      </w:r>
      <w:proofErr w:type="spellEnd"/>
      <w:r>
        <w:t xml:space="preserve">., </w:t>
      </w:r>
      <w:r>
        <w:t>pa Općinsko vijeće treba donijeti novu odluku o imenovanju mrtvozornika na području Općine Skrad, te je proslijediti PGŽ na daljnje postupanje.</w:t>
      </w:r>
    </w:p>
    <w:p w14:paraId="53CA32ED" w14:textId="39192A68" w:rsidR="00524E41" w:rsidRPr="00940C25" w:rsidRDefault="00524E41" w:rsidP="00524E41">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0F107E59" w14:textId="77777777" w:rsidR="00524E41" w:rsidRPr="00940C25" w:rsidRDefault="00524E41" w:rsidP="00524E41">
      <w:pPr>
        <w:ind w:firstLine="720"/>
        <w:jc w:val="both"/>
        <w:rPr>
          <w:rStyle w:val="FontStyle12"/>
        </w:rPr>
      </w:pPr>
      <w:r w:rsidRPr="00940C25">
        <w:rPr>
          <w:rStyle w:val="FontStyle12"/>
        </w:rPr>
        <w:t>Nitko se nije javio za raspravu.</w:t>
      </w:r>
    </w:p>
    <w:p w14:paraId="06CBE46B" w14:textId="6E063957" w:rsidR="00524E41" w:rsidRDefault="00524E41" w:rsidP="00524E41">
      <w:pPr>
        <w:ind w:firstLine="720"/>
        <w:jc w:val="both"/>
      </w:pPr>
      <w:r>
        <w:t xml:space="preserve">Predsjednik </w:t>
      </w:r>
      <w:proofErr w:type="spellStart"/>
      <w:r>
        <w:t>Tonček</w:t>
      </w:r>
      <w:proofErr w:type="spellEnd"/>
      <w:r>
        <w:t xml:space="preserve"> Kezele zatvara raspravu i daje na glasovanje donošenje </w:t>
      </w:r>
      <w:r w:rsidR="00651BCE">
        <w:t>sedam</w:t>
      </w:r>
      <w:r>
        <w:t xml:space="preserve">naeste točke dnevnog reda. </w:t>
      </w:r>
    </w:p>
    <w:p w14:paraId="5706864E" w14:textId="77777777" w:rsidR="00524E41" w:rsidRDefault="00524E41" w:rsidP="00524E41">
      <w:pPr>
        <w:tabs>
          <w:tab w:val="left" w:pos="360"/>
        </w:tabs>
        <w:jc w:val="both"/>
      </w:pPr>
      <w:r>
        <w:tab/>
      </w:r>
      <w:r>
        <w:tab/>
        <w:t>J</w:t>
      </w:r>
      <w:r w:rsidRPr="00E10248">
        <w:t>ednoglasno je usvoje</w:t>
      </w:r>
      <w:r>
        <w:t>na</w:t>
      </w:r>
    </w:p>
    <w:p w14:paraId="253B6C12" w14:textId="77777777" w:rsidR="00524E41" w:rsidRDefault="00524E41" w:rsidP="00A459F6">
      <w:pPr>
        <w:widowControl w:val="0"/>
        <w:tabs>
          <w:tab w:val="left" w:pos="540"/>
        </w:tabs>
        <w:suppressAutoHyphens/>
        <w:rPr>
          <w:b/>
          <w:color w:val="000000"/>
          <w:lang w:eastAsia="ar-SA"/>
        </w:rPr>
      </w:pPr>
    </w:p>
    <w:p w14:paraId="7F358C86" w14:textId="6283B52A" w:rsidR="00651BCE" w:rsidRDefault="00651BCE" w:rsidP="00651BCE">
      <w:pPr>
        <w:jc w:val="center"/>
      </w:pPr>
      <w:r>
        <w:t xml:space="preserve">Odluka </w:t>
      </w:r>
      <w:r>
        <w:t>o prijedlogu imenovanju mrtvozornika za područje Općine Skrad</w:t>
      </w:r>
    </w:p>
    <w:p w14:paraId="445CEB43" w14:textId="77777777" w:rsidR="00651BCE" w:rsidRDefault="00651BCE" w:rsidP="00651BCE">
      <w:pPr>
        <w:jc w:val="both"/>
      </w:pPr>
    </w:p>
    <w:p w14:paraId="2140CC9C" w14:textId="1088188F" w:rsidR="00651BCE" w:rsidRDefault="00651BCE" w:rsidP="00651BCE">
      <w:pPr>
        <w:pStyle w:val="Odlomakpopisa"/>
        <w:numPr>
          <w:ilvl w:val="0"/>
          <w:numId w:val="32"/>
        </w:numPr>
        <w:jc w:val="both"/>
      </w:pPr>
      <w:r>
        <w:t xml:space="preserve">Predlaže se Županijskoj skupštini Primorsko-goranske županije imenovanje mrtvozornika za područje Općine Skrad kako slijedi: </w:t>
      </w:r>
    </w:p>
    <w:p w14:paraId="793D2C7D" w14:textId="77777777" w:rsidR="00651BCE" w:rsidRDefault="00651BCE" w:rsidP="00651BCE">
      <w:pPr>
        <w:jc w:val="both"/>
      </w:pPr>
      <w:r>
        <w:t>1. Marinka Kovačević, dr. med.,</w:t>
      </w:r>
    </w:p>
    <w:p w14:paraId="3AE0BECE" w14:textId="77777777" w:rsidR="00651BCE" w:rsidRDefault="00651BCE" w:rsidP="00651BCE">
      <w:pPr>
        <w:jc w:val="both"/>
      </w:pPr>
      <w:r>
        <w:t>2. Pero Kozlica, dr. med.,</w:t>
      </w:r>
    </w:p>
    <w:p w14:paraId="5B04C75E" w14:textId="77777777" w:rsidR="00651BCE" w:rsidRDefault="00651BCE" w:rsidP="00651BCE">
      <w:pPr>
        <w:jc w:val="both"/>
      </w:pPr>
      <w:r>
        <w:t xml:space="preserve">3. </w:t>
      </w:r>
      <w:proofErr w:type="spellStart"/>
      <w:r>
        <w:t>Rozmari</w:t>
      </w:r>
      <w:proofErr w:type="spellEnd"/>
      <w:r>
        <w:t xml:space="preserve"> </w:t>
      </w:r>
      <w:proofErr w:type="spellStart"/>
      <w:r>
        <w:t>Tusić</w:t>
      </w:r>
      <w:proofErr w:type="spellEnd"/>
      <w:r>
        <w:t xml:space="preserve">, </w:t>
      </w:r>
      <w:proofErr w:type="spellStart"/>
      <w:r>
        <w:t>mag.med.tegh</w:t>
      </w:r>
      <w:proofErr w:type="spellEnd"/>
    </w:p>
    <w:p w14:paraId="61613584" w14:textId="77777777" w:rsidR="00651BCE" w:rsidRDefault="00651BCE" w:rsidP="00651BCE">
      <w:pPr>
        <w:jc w:val="both"/>
      </w:pPr>
      <w:r>
        <w:t xml:space="preserve">4. Sabina </w:t>
      </w:r>
      <w:proofErr w:type="spellStart"/>
      <w:r>
        <w:t>Treber</w:t>
      </w:r>
      <w:proofErr w:type="spellEnd"/>
      <w:r>
        <w:t xml:space="preserve"> </w:t>
      </w:r>
      <w:proofErr w:type="spellStart"/>
      <w:r>
        <w:t>Ćulumović</w:t>
      </w:r>
      <w:proofErr w:type="spellEnd"/>
      <w:r>
        <w:t xml:space="preserve">, </w:t>
      </w:r>
      <w:proofErr w:type="spellStart"/>
      <w:r>
        <w:t>dr.med</w:t>
      </w:r>
      <w:proofErr w:type="spellEnd"/>
      <w:r>
        <w:t>.</w:t>
      </w:r>
    </w:p>
    <w:p w14:paraId="68EF4255" w14:textId="77777777" w:rsidR="00651BCE" w:rsidRDefault="00651BCE" w:rsidP="00651BCE">
      <w:pPr>
        <w:jc w:val="both"/>
      </w:pPr>
    </w:p>
    <w:p w14:paraId="05C84EF5" w14:textId="77777777" w:rsidR="00651BCE" w:rsidRDefault="00651BCE" w:rsidP="00651BCE">
      <w:pPr>
        <w:jc w:val="both"/>
      </w:pPr>
    </w:p>
    <w:p w14:paraId="71C947E9" w14:textId="05253ED7" w:rsidR="00651BCE" w:rsidRDefault="00651BCE" w:rsidP="00651BCE">
      <w:pPr>
        <w:jc w:val="both"/>
      </w:pPr>
      <w:r>
        <w:tab/>
        <w:t>Točka 18.</w:t>
      </w:r>
    </w:p>
    <w:p w14:paraId="6E380B5F" w14:textId="77777777" w:rsidR="00651BCE" w:rsidRDefault="00651BCE" w:rsidP="00651BCE">
      <w:pPr>
        <w:jc w:val="both"/>
      </w:pPr>
    </w:p>
    <w:p w14:paraId="6E7D2FDF" w14:textId="6271424D" w:rsidR="00651BCE" w:rsidRDefault="00651BCE" w:rsidP="00651BCE">
      <w:pPr>
        <w:pStyle w:val="StandardWeb"/>
        <w:shd w:val="clear" w:color="auto" w:fill="FFFFFF"/>
        <w:spacing w:before="0" w:beforeAutospacing="0" w:after="0" w:afterAutospacing="0"/>
        <w:ind w:firstLine="720"/>
        <w:jc w:val="both"/>
      </w:pPr>
      <w:proofErr w:type="spellStart"/>
      <w:r w:rsidRPr="009B21DE">
        <w:rPr>
          <w:shd w:val="clear" w:color="auto" w:fill="FFFFFF"/>
        </w:rPr>
        <w:t>Primorsko-goranska</w:t>
      </w:r>
      <w:proofErr w:type="spellEnd"/>
      <w:r w:rsidRPr="009B21DE">
        <w:rPr>
          <w:shd w:val="clear" w:color="auto" w:fill="FFFFFF"/>
        </w:rPr>
        <w:t xml:space="preserve"> županija, Odbor za izbor, imenovanja i dodjelu povelja i priznanja uputio je Općinskom vijeću Općine Skrad dopis, kojim se poziva na pribavljanje prijedloga za imenovanje sudaca porotnika Županijskog suda u Rijeci.</w:t>
      </w:r>
      <w:r>
        <w:rPr>
          <w:shd w:val="clear" w:color="auto" w:fill="FFFFFF"/>
        </w:rPr>
        <w:t xml:space="preserve"> </w:t>
      </w:r>
      <w:r w:rsidRPr="009B21DE">
        <w:t>Odredbom članka 119. Zakona o sudovima propisano je da suce porotnike općinskih i županijskih sudova imenuje županijska skupština, odnosno Gradska skupština Grada Zagreba po pribavljenim prijedlozima općinskog odnosno gradskog vijeća, sindikata, udruge poslodavaca i gospodarske komore.</w:t>
      </w:r>
      <w:r>
        <w:t xml:space="preserve"> </w:t>
      </w:r>
      <w:r w:rsidRPr="009B21DE">
        <w:t>Odredbom članka 117. Zakona propisano je da za suca porotnika može biti imenovan punoljetni hrvatski državljanin dostojan obnašanja dužnosti suca porotnika, a člankom 118. istog Zakona propisano je da se odredbe toga Zakona koje se odnose na suce (profesionalce), shodno primjenjuju i na suce porotnike, ako zakonom nije drukčije određeno. Nadalje, odredbom članka 90. stavka 1. citiranog Zakona propisano je da sudac (porotnik) ne smije biti član političke stranke niti se baviti političkom djelatnošću (npr. članovi predstavničkih tijela izabrani s liste grupe birača) dok je odredbom članka 91. propisano da sudac ne smije obavljati odvjetničku ili javnobilježničku službu, poslove člana upravnog ili nadzornog odbora trgovačkog društva ili druge pravne osobe, kao i da ne smije obavljati drugu službu ili posao koji bi mogli utjecati na njegovu samostalnost, nepristranost i neovisnost ili umanjiti njegov društveni ugled ili su inače nespojivi s obnašanjem sudačke dužnosti.</w:t>
      </w:r>
      <w:r>
        <w:t xml:space="preserve"> </w:t>
      </w:r>
      <w:r w:rsidRPr="009B21DE">
        <w:t xml:space="preserve">Prijedlog kandidata za suce porotnike utvrđuje Općinsko vijeće Općine Skrad, a na prijedlog Općinskog vijeća imenuje ih Županijska skupština Primorsko-goranske županije. Sucima porotnicima za obnašanje dužnosti pripada pravo na naknadu troškova i nagradu sukladno Pravilniku o naknadama i nagradi sudaca porotnika ("Narodne novine" br. 38/14). Prijavi treba priložiti i </w:t>
      </w:r>
      <w:r w:rsidRPr="00651BCE">
        <w:t>vlastoručno potpisanu izjavu kandidata o ispunjavanju zakonom propisanih uvjeta, te presliku osobne iskaznice.</w:t>
      </w:r>
    </w:p>
    <w:p w14:paraId="17701C88" w14:textId="1A1DB7BF" w:rsidR="00651BCE" w:rsidRPr="00651BCE" w:rsidRDefault="00651BCE" w:rsidP="00651BCE">
      <w:pPr>
        <w:pStyle w:val="StandardWeb"/>
        <w:shd w:val="clear" w:color="auto" w:fill="FFFFFF"/>
        <w:spacing w:before="0" w:beforeAutospacing="0" w:after="0" w:afterAutospacing="0"/>
        <w:ind w:firstLine="720"/>
        <w:jc w:val="both"/>
      </w:pPr>
      <w:r>
        <w:lastRenderedPageBreak/>
        <w:t xml:space="preserve">Pročelnica Nikolina Crnković Đorđević iznosi da je bio objavljen Javni poziv za prikupljanje prijedloga </w:t>
      </w:r>
      <w:r w:rsidR="000F2B00">
        <w:t xml:space="preserve">za imenovanje sudaca porotnika ali da se nije nitko javio </w:t>
      </w:r>
      <w:r>
        <w:t xml:space="preserve"> </w:t>
      </w:r>
    </w:p>
    <w:p w14:paraId="0095FF74" w14:textId="77777777" w:rsidR="00651BCE" w:rsidRPr="00940C25" w:rsidRDefault="00651BCE" w:rsidP="00651BCE">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1575A2BD" w14:textId="77777777" w:rsidR="00651BCE" w:rsidRPr="00940C25" w:rsidRDefault="00651BCE" w:rsidP="00651BCE">
      <w:pPr>
        <w:ind w:firstLine="720"/>
        <w:jc w:val="both"/>
        <w:rPr>
          <w:rStyle w:val="FontStyle12"/>
        </w:rPr>
      </w:pPr>
      <w:r w:rsidRPr="00940C25">
        <w:rPr>
          <w:rStyle w:val="FontStyle12"/>
        </w:rPr>
        <w:t>Nitko se nije javio za raspravu.</w:t>
      </w:r>
    </w:p>
    <w:p w14:paraId="093EE50B" w14:textId="4CE57A83" w:rsidR="000F2B00" w:rsidRDefault="00651BCE" w:rsidP="00651BCE">
      <w:pPr>
        <w:ind w:firstLine="720"/>
        <w:jc w:val="both"/>
      </w:pPr>
      <w:r>
        <w:t xml:space="preserve">Predsjednik </w:t>
      </w:r>
      <w:proofErr w:type="spellStart"/>
      <w:r>
        <w:t>Tonček</w:t>
      </w:r>
      <w:proofErr w:type="spellEnd"/>
      <w:r>
        <w:t xml:space="preserve"> Kezele zatvara raspravu i </w:t>
      </w:r>
      <w:r>
        <w:t xml:space="preserve">konstatira da Općinsko vijeće </w:t>
      </w:r>
      <w:r w:rsidR="000F2B00">
        <w:t>nema prijedlog za imenovanje sudaca porotnika Županijskog suda u Rijeci.</w:t>
      </w:r>
    </w:p>
    <w:p w14:paraId="19FA802B" w14:textId="77777777" w:rsidR="000F2B00" w:rsidRDefault="000F2B00" w:rsidP="00651BCE">
      <w:pPr>
        <w:ind w:firstLine="720"/>
        <w:jc w:val="both"/>
      </w:pPr>
    </w:p>
    <w:p w14:paraId="223DD8E4" w14:textId="77777777" w:rsidR="000F2B00" w:rsidRDefault="000F2B00" w:rsidP="00651BCE">
      <w:pPr>
        <w:ind w:firstLine="720"/>
        <w:jc w:val="both"/>
      </w:pPr>
    </w:p>
    <w:p w14:paraId="2358FD2A" w14:textId="7A0179FC" w:rsidR="000F2B00" w:rsidRDefault="000F2B00" w:rsidP="00651BCE">
      <w:pPr>
        <w:ind w:firstLine="720"/>
        <w:jc w:val="both"/>
      </w:pPr>
      <w:r>
        <w:t>Točka 19.</w:t>
      </w:r>
    </w:p>
    <w:p w14:paraId="2ECA06E9" w14:textId="77777777" w:rsidR="000F2B00" w:rsidRDefault="000F2B00" w:rsidP="000F2B00">
      <w:pPr>
        <w:jc w:val="both"/>
      </w:pPr>
    </w:p>
    <w:p w14:paraId="1916303A" w14:textId="06493093" w:rsidR="000F2B00" w:rsidRDefault="000F2B00" w:rsidP="000F2B00">
      <w:pPr>
        <w:pStyle w:val="StandardWeb"/>
        <w:shd w:val="clear" w:color="auto" w:fill="FFFFFF"/>
        <w:spacing w:before="0" w:beforeAutospacing="0" w:after="0" w:afterAutospacing="0"/>
        <w:ind w:firstLine="720"/>
        <w:jc w:val="both"/>
      </w:pPr>
      <w:proofErr w:type="spellStart"/>
      <w:r w:rsidRPr="009B21DE">
        <w:rPr>
          <w:shd w:val="clear" w:color="auto" w:fill="FFFFFF"/>
        </w:rPr>
        <w:t>Primorsko-goranska</w:t>
      </w:r>
      <w:proofErr w:type="spellEnd"/>
      <w:r w:rsidRPr="009B21DE">
        <w:rPr>
          <w:shd w:val="clear" w:color="auto" w:fill="FFFFFF"/>
        </w:rPr>
        <w:t xml:space="preserve"> županija, Odbor za izbor, imenovanja i dodjelu povelja i priznanja uputio je Općinskom vijeću Općine Skrad dopis, kojim se poziva na pribavljanje prijedloga za </w:t>
      </w:r>
      <w:r>
        <w:rPr>
          <w:shd w:val="clear" w:color="auto" w:fill="FFFFFF"/>
        </w:rPr>
        <w:t xml:space="preserve">ponovno </w:t>
      </w:r>
      <w:r w:rsidRPr="009B21DE">
        <w:rPr>
          <w:shd w:val="clear" w:color="auto" w:fill="FFFFFF"/>
        </w:rPr>
        <w:t>imenovanje sudaca porotnika</w:t>
      </w:r>
      <w:r>
        <w:rPr>
          <w:shd w:val="clear" w:color="auto" w:fill="FFFFFF"/>
        </w:rPr>
        <w:t xml:space="preserve"> za mladež i dodatno imenovanje sudaca porotnika Općinskog suda u Rijeci.</w:t>
      </w:r>
      <w:r w:rsidRPr="009B21DE">
        <w:rPr>
          <w:shd w:val="clear" w:color="auto" w:fill="FFFFFF"/>
        </w:rPr>
        <w:t xml:space="preserve"> </w:t>
      </w:r>
      <w:r w:rsidRPr="009B21DE">
        <w:t>Odredbom članka 119. Zakona o sudovima propisano je da suce porotnike općinskih i županijskih sudova imenuje županijska skupština, odnosno Gradska skupština Grada Zagreba po pribavljenim prijedlozima općinskog odnosno gradskog vijeća, sindikata, udruge poslodavaca i gospodarske komore.</w:t>
      </w:r>
      <w:r>
        <w:t xml:space="preserve"> </w:t>
      </w:r>
      <w:r w:rsidRPr="009B21DE">
        <w:t>Odredbom članka 117. Zakona propisano je da za suca porotnika može biti imenovan punoljetni hrvatski državljanin dostojan obnašanja dužnosti suca porotnika, a člankom 118. istog Zakona propisano je da se odredbe toga Zakona koje se odnose na suce (profesionalce), shodno primjenjuju i na suce porotnike, ako zakonom nije drukčije određeno. Nadalje, odredbom članka 90. stavka 1. citiranog Zakona propisano je da sudac (porotnik) ne smije biti član političke stranke niti se baviti političkom djelatnošću (npr. članovi predstavničkih tijela izabrani s liste grupe birača) dok je odredbom članka 91. propisano da sudac ne smije obavljati odvjetničku ili javnobilježničku službu, poslove člana upravnog ili nadzornog odbora trgovačkog društva ili druge pravne osobe, kao i da ne smije obavljati drugu službu ili posao koji bi mogli utjecati na njegovu samostalnost, nepristranost i neovisnost ili umanjiti njegov društveni ugled ili su inače nespojivi s obnašanjem sudačke dužnosti.</w:t>
      </w:r>
      <w:r>
        <w:t xml:space="preserve"> </w:t>
      </w:r>
      <w:r w:rsidRPr="009B21DE">
        <w:t xml:space="preserve">Prijedlog kandidata za suce porotnike utvrđuje Općinsko vijeće Općine Skrad, a na prijedlog Općinskog vijeća imenuje ih Županijska skupština Primorsko-goranske županije. Sucima porotnicima za obnašanje dužnosti pripada pravo na naknadu troškova i nagradu sukladno Pravilniku o naknadama i nagradi sudaca porotnika ("Narodne novine" br. 38/14). Prijavi treba priložiti i </w:t>
      </w:r>
      <w:r w:rsidRPr="00651BCE">
        <w:t>vlastoručno potpisanu izjavu kandidata o ispunjavanju zakonom propisanih uvjeta, te presliku osobne iskaznice.</w:t>
      </w:r>
    </w:p>
    <w:p w14:paraId="414B5C5F" w14:textId="77777777" w:rsidR="000F2B00" w:rsidRPr="00940C25" w:rsidRDefault="000F2B00" w:rsidP="000F2B00">
      <w:pPr>
        <w:ind w:firstLine="720"/>
        <w:jc w:val="both"/>
        <w:rPr>
          <w:rStyle w:val="FontStyle12"/>
        </w:rPr>
      </w:pPr>
      <w:r w:rsidRPr="00940C25">
        <w:rPr>
          <w:rStyle w:val="FontStyle12"/>
        </w:rPr>
        <w:t xml:space="preserve">Predsjednik </w:t>
      </w:r>
      <w:proofErr w:type="spellStart"/>
      <w:r w:rsidRPr="00940C25">
        <w:rPr>
          <w:rStyle w:val="FontStyle12"/>
        </w:rPr>
        <w:t>Tonček</w:t>
      </w:r>
      <w:proofErr w:type="spellEnd"/>
      <w:r w:rsidRPr="00940C25">
        <w:rPr>
          <w:rStyle w:val="FontStyle12"/>
        </w:rPr>
        <w:t xml:space="preserve"> Kezele otvara raspravu.</w:t>
      </w:r>
    </w:p>
    <w:p w14:paraId="03238D5F" w14:textId="77777777" w:rsidR="000F2B00" w:rsidRPr="00940C25" w:rsidRDefault="000F2B00" w:rsidP="000F2B00">
      <w:pPr>
        <w:ind w:firstLine="720"/>
        <w:jc w:val="both"/>
        <w:rPr>
          <w:rStyle w:val="FontStyle12"/>
        </w:rPr>
      </w:pPr>
      <w:r w:rsidRPr="00940C25">
        <w:rPr>
          <w:rStyle w:val="FontStyle12"/>
        </w:rPr>
        <w:t>Nitko se nije javio za raspravu.</w:t>
      </w:r>
    </w:p>
    <w:p w14:paraId="05F3155C" w14:textId="54DE8B3C" w:rsidR="000F2B00" w:rsidRDefault="000F2B00" w:rsidP="000F2B00">
      <w:pPr>
        <w:ind w:firstLine="720"/>
        <w:jc w:val="both"/>
      </w:pPr>
      <w:r>
        <w:t xml:space="preserve">Predsjednik </w:t>
      </w:r>
      <w:proofErr w:type="spellStart"/>
      <w:r>
        <w:t>Tonček</w:t>
      </w:r>
      <w:proofErr w:type="spellEnd"/>
      <w:r>
        <w:t xml:space="preserve"> Kezele zatvara raspravu i konstatira da Općinsko vijeće nema prijedlog za</w:t>
      </w:r>
      <w:r>
        <w:t xml:space="preserve"> ponovno</w:t>
      </w:r>
      <w:r>
        <w:t xml:space="preserve"> imenovanje sudaca porotnika </w:t>
      </w:r>
      <w:r>
        <w:t>za mladež i dodatno imenovanje sudaca porotnika Općinskog suda u R</w:t>
      </w:r>
      <w:r>
        <w:t>ijeci.</w:t>
      </w:r>
    </w:p>
    <w:p w14:paraId="6AC1A8B7" w14:textId="77777777" w:rsidR="000F2B00" w:rsidRDefault="000F2B00" w:rsidP="000F2B00">
      <w:pPr>
        <w:jc w:val="both"/>
      </w:pPr>
    </w:p>
    <w:p w14:paraId="53A27BAA" w14:textId="77777777" w:rsidR="00651BCE" w:rsidRDefault="00651BCE" w:rsidP="00651BCE">
      <w:pPr>
        <w:pStyle w:val="StandardWeb"/>
        <w:shd w:val="clear" w:color="auto" w:fill="FFFFFF"/>
        <w:spacing w:before="0" w:beforeAutospacing="0" w:after="0" w:afterAutospacing="0"/>
        <w:jc w:val="both"/>
      </w:pPr>
    </w:p>
    <w:p w14:paraId="429719C4" w14:textId="77777777" w:rsidR="000F2B00" w:rsidRPr="009B21DE" w:rsidRDefault="000F2B00" w:rsidP="00651BCE">
      <w:pPr>
        <w:pStyle w:val="StandardWeb"/>
        <w:shd w:val="clear" w:color="auto" w:fill="FFFFFF"/>
        <w:spacing w:before="0" w:beforeAutospacing="0" w:after="0" w:afterAutospacing="0"/>
        <w:jc w:val="both"/>
      </w:pPr>
    </w:p>
    <w:bookmarkEnd w:id="3"/>
    <w:p w14:paraId="30B27B55" w14:textId="77777777" w:rsidR="00B10CC4" w:rsidRDefault="00B10CC4" w:rsidP="00B10CC4">
      <w:pPr>
        <w:jc w:val="center"/>
      </w:pPr>
      <w:r>
        <w:t>Zaključeno u 19,02 sati.</w:t>
      </w:r>
    </w:p>
    <w:p w14:paraId="4A3230D0" w14:textId="77777777" w:rsidR="00B10CC4" w:rsidRDefault="00B10CC4" w:rsidP="00B10CC4">
      <w:pPr>
        <w:jc w:val="center"/>
      </w:pPr>
    </w:p>
    <w:p w14:paraId="0287799A" w14:textId="77777777" w:rsidR="00B10CC4" w:rsidRDefault="00B10CC4" w:rsidP="00B10CC4">
      <w:pPr>
        <w:jc w:val="center"/>
      </w:pPr>
    </w:p>
    <w:p w14:paraId="2250BADA" w14:textId="77777777" w:rsidR="00B10CC4" w:rsidRDefault="00B10CC4" w:rsidP="00B10CC4">
      <w:pPr>
        <w:jc w:val="center"/>
      </w:pPr>
    </w:p>
    <w:p w14:paraId="36CCE88E" w14:textId="77777777" w:rsidR="00B10CC4" w:rsidRDefault="00B10CC4" w:rsidP="00B10CC4">
      <w:pPr>
        <w:jc w:val="center"/>
      </w:pPr>
    </w:p>
    <w:p w14:paraId="6E026633" w14:textId="77777777" w:rsidR="00B10CC4" w:rsidRDefault="00B10CC4" w:rsidP="00B10CC4">
      <w:r>
        <w:t>Zapisničar                                                                                   Predsjednik Općinskog vijeća</w:t>
      </w:r>
    </w:p>
    <w:p w14:paraId="6D17B1D4" w14:textId="77777777" w:rsidR="00B10CC4" w:rsidRDefault="00B10CC4" w:rsidP="00B10CC4">
      <w:pPr>
        <w:pStyle w:val="Podnoje"/>
        <w:tabs>
          <w:tab w:val="clear" w:pos="4703"/>
          <w:tab w:val="clear" w:pos="9406"/>
        </w:tabs>
      </w:pPr>
      <w:r>
        <w:t xml:space="preserve">Anita Rački                                                                                       </w:t>
      </w:r>
      <w:proofErr w:type="spellStart"/>
      <w:r>
        <w:t>Tonček</w:t>
      </w:r>
      <w:proofErr w:type="spellEnd"/>
      <w:r>
        <w:t xml:space="preserve"> Kezele, </w:t>
      </w:r>
      <w:proofErr w:type="spellStart"/>
      <w:r>
        <w:t>ing.el</w:t>
      </w:r>
      <w:proofErr w:type="spellEnd"/>
      <w:r>
        <w:t xml:space="preserve">.  </w:t>
      </w:r>
    </w:p>
    <w:p w14:paraId="0D3D8E8C" w14:textId="77777777" w:rsidR="00B10CC4" w:rsidRDefault="00B10CC4"/>
    <w:p w14:paraId="0DD81E13" w14:textId="2E06DF6C" w:rsidR="00B10CC4" w:rsidRDefault="00BF600C" w:rsidP="00B10CC4">
      <w:pPr>
        <w:rPr>
          <w:color w:val="000000"/>
        </w:rPr>
      </w:pPr>
      <w:r>
        <w:tab/>
      </w:r>
    </w:p>
    <w:sectPr w:rsidR="00B10CC4">
      <w:footerReference w:type="even" r:id="rId8"/>
      <w:footerReference w:type="default" r:id="rId9"/>
      <w:pgSz w:w="11907" w:h="16840"/>
      <w:pgMar w:top="1418" w:right="1287" w:bottom="1276" w:left="1440" w:header="709" w:footer="709"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16BB93D4" w14:textId="77777777" w:rsidR="00484490" w:rsidRDefault="00484490">
      <w:r>
        <w:separator/>
      </w:r>
    </w:p>
  </w:endnote>
  <w:endnote w:type="continuationSeparator" w:id="0">
    <w:p w14:paraId="170FA900" w14:textId="77777777" w:rsidR="00484490" w:rsidRDefault="0048449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EE"/>
    <w:family w:val="roman"/>
    <w:pitch w:val="variable"/>
    <w:sig w:usb0="E0002EFF" w:usb1="C000785B" w:usb2="00000009" w:usb3="00000000" w:csb0="000001FF" w:csb1="00000000"/>
  </w:font>
  <w:font w:name="OpenSymbol">
    <w:altName w:val="Calibri"/>
    <w:charset w:val="00"/>
    <w:family w:val="auto"/>
    <w:pitch w:val="default"/>
  </w:font>
  <w:font w:name="Noto Sans Symbols">
    <w:charset w:val="00"/>
    <w:family w:val="auto"/>
    <w:pitch w:val="default"/>
    <w:sig w:usb0="00000003" w:usb1="00000000" w:usb2="00000000" w:usb3="00000000" w:csb0="00000001" w:csb1="00000000"/>
    <w:embedRegular r:id="rId1" w:fontKey="{76E011BB-9357-4552-BD92-C0DE866C4655}"/>
  </w:font>
  <w:font w:name="Courier New">
    <w:panose1 w:val="02070309020205020404"/>
    <w:charset w:val="EE"/>
    <w:family w:val="modern"/>
    <w:pitch w:val="fixed"/>
    <w:sig w:usb0="E0002EFF" w:usb1="C0007843" w:usb2="00000009" w:usb3="00000000" w:csb0="000001FF" w:csb1="00000000"/>
  </w:font>
  <w:font w:name="Georgia">
    <w:panose1 w:val="02040502050405020303"/>
    <w:charset w:val="EE"/>
    <w:family w:val="roman"/>
    <w:pitch w:val="variable"/>
    <w:sig w:usb0="00000287" w:usb1="00000000" w:usb2="00000000" w:usb3="00000000" w:csb0="0000009F" w:csb1="00000000"/>
    <w:embedRegular r:id="rId2" w:fontKey="{578D1D89-B150-46C1-B2CA-CA76C0C5BDB3}"/>
    <w:embedItalic r:id="rId3" w:fontKey="{FCFB74CF-B031-4EC7-8DBF-545410F5073D}"/>
  </w:font>
  <w:font w:name="Tahoma">
    <w:panose1 w:val="020B0604030504040204"/>
    <w:charset w:val="EE"/>
    <w:family w:val="swiss"/>
    <w:pitch w:val="variable"/>
    <w:sig w:usb0="E1002EFF" w:usb1="C000605B" w:usb2="00000029" w:usb3="00000000" w:csb0="000101FF" w:csb1="00000000"/>
    <w:embedRegular r:id="rId4" w:fontKey="{4BBA28B4-9A17-4F3B-9FF0-7D7C457394DB}"/>
  </w:font>
  <w:font w:name="Calibri">
    <w:panose1 w:val="020F0502020204030204"/>
    <w:charset w:val="EE"/>
    <w:family w:val="swiss"/>
    <w:pitch w:val="variable"/>
    <w:sig w:usb0="E4002EFF" w:usb1="C000247B" w:usb2="00000009" w:usb3="00000000" w:csb0="000001FF" w:csb1="00000000"/>
    <w:embedRegular r:id="rId5" w:fontKey="{43058889-EBE6-435D-B6BC-01280E6A57B2}"/>
    <w:embedBold r:id="rId6" w:fontKey="{EEA16FF8-B615-464C-9DEA-7295345C913C}"/>
  </w:font>
  <w:font w:name="Cambria">
    <w:panose1 w:val="02040503050406030204"/>
    <w:charset w:val="EE"/>
    <w:family w:val="roman"/>
    <w:pitch w:val="variable"/>
    <w:sig w:usb0="E00006FF" w:usb1="420024FF" w:usb2="02000000" w:usb3="00000000" w:csb0="0000019F" w:csb1="00000000"/>
    <w:embedRegular r:id="rId7" w:fontKey="{9552665E-F3D9-4CF2-8E09-DAC54D7BDD45}"/>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B7" w14:textId="77777777" w:rsidR="0093541E" w:rsidRDefault="00000000">
    <w:pPr>
      <w:pBdr>
        <w:top w:val="nil"/>
        <w:left w:val="nil"/>
        <w:bottom w:val="nil"/>
        <w:right w:val="nil"/>
        <w:between w:val="nil"/>
      </w:pBdr>
      <w:tabs>
        <w:tab w:val="center" w:pos="4703"/>
        <w:tab w:val="right" w:pos="9406"/>
      </w:tabs>
      <w:jc w:val="right"/>
      <w:rPr>
        <w:color w:val="000000"/>
      </w:rPr>
    </w:pPr>
    <w:r>
      <w:rPr>
        <w:color w:val="000000"/>
      </w:rPr>
      <w:fldChar w:fldCharType="begin"/>
    </w:r>
    <w:r>
      <w:rPr>
        <w:color w:val="000000"/>
      </w:rPr>
      <w:instrText>PAGE</w:instrText>
    </w:r>
    <w:r>
      <w:rPr>
        <w:color w:val="000000"/>
      </w:rPr>
      <w:fldChar w:fldCharType="separate"/>
    </w:r>
    <w:r>
      <w:rPr>
        <w:color w:val="000000"/>
      </w:rPr>
      <w:fldChar w:fldCharType="end"/>
    </w:r>
  </w:p>
  <w:p w14:paraId="000001B8" w14:textId="77777777" w:rsidR="0093541E" w:rsidRDefault="0093541E">
    <w:pPr>
      <w:pBdr>
        <w:top w:val="nil"/>
        <w:left w:val="nil"/>
        <w:bottom w:val="nil"/>
        <w:right w:val="nil"/>
        <w:between w:val="nil"/>
      </w:pBdr>
      <w:tabs>
        <w:tab w:val="center" w:pos="4703"/>
        <w:tab w:val="right" w:pos="9406"/>
      </w:tabs>
      <w:ind w:right="360"/>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1B9" w14:textId="648FA8B1" w:rsidR="0093541E" w:rsidRDefault="00000000">
    <w:pPr>
      <w:pBdr>
        <w:top w:val="nil"/>
        <w:left w:val="nil"/>
        <w:bottom w:val="nil"/>
        <w:right w:val="nil"/>
        <w:between w:val="nil"/>
      </w:pBdr>
      <w:tabs>
        <w:tab w:val="center" w:pos="4703"/>
        <w:tab w:val="right" w:pos="9406"/>
      </w:tabs>
      <w:jc w:val="right"/>
      <w:rPr>
        <w:color w:val="000000"/>
      </w:rPr>
    </w:pPr>
    <w:r>
      <w:rPr>
        <w:color w:val="000000"/>
      </w:rPr>
      <w:fldChar w:fldCharType="begin"/>
    </w:r>
    <w:r>
      <w:rPr>
        <w:color w:val="000000"/>
      </w:rPr>
      <w:instrText>PAGE</w:instrText>
    </w:r>
    <w:r>
      <w:rPr>
        <w:color w:val="000000"/>
      </w:rPr>
      <w:fldChar w:fldCharType="separate"/>
    </w:r>
    <w:r w:rsidR="00BE41FE">
      <w:rPr>
        <w:noProof/>
        <w:color w:val="000000"/>
      </w:rPr>
      <w:t>1</w:t>
    </w:r>
    <w:r>
      <w:rPr>
        <w:color w:val="000000"/>
      </w:rPr>
      <w:fldChar w:fldCharType="end"/>
    </w:r>
  </w:p>
  <w:p w14:paraId="000001BA" w14:textId="77777777" w:rsidR="0093541E" w:rsidRDefault="0093541E">
    <w:pPr>
      <w:pBdr>
        <w:top w:val="nil"/>
        <w:left w:val="nil"/>
        <w:bottom w:val="nil"/>
        <w:right w:val="nil"/>
        <w:between w:val="nil"/>
      </w:pBdr>
      <w:tabs>
        <w:tab w:val="center" w:pos="4703"/>
        <w:tab w:val="right" w:pos="9406"/>
      </w:tabs>
      <w:ind w:right="360"/>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0A3A593" w14:textId="77777777" w:rsidR="00484490" w:rsidRDefault="00484490">
      <w:r>
        <w:separator/>
      </w:r>
    </w:p>
  </w:footnote>
  <w:footnote w:type="continuationSeparator" w:id="0">
    <w:p w14:paraId="096B174A" w14:textId="77777777" w:rsidR="00484490" w:rsidRDefault="0048449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0000002"/>
    <w:multiLevelType w:val="multilevel"/>
    <w:tmpl w:val="9E547D82"/>
    <w:lvl w:ilvl="0">
      <w:start w:val="1"/>
      <w:numFmt w:val="decimal"/>
      <w:lvlText w:val="%1)"/>
      <w:lvlJc w:val="left"/>
      <w:pPr>
        <w:tabs>
          <w:tab w:val="num" w:pos="720"/>
        </w:tabs>
        <w:ind w:left="720" w:hanging="360"/>
      </w:pPr>
      <w:rPr>
        <w:rFonts w:ascii="Times New Roman" w:eastAsia="Times New Roman" w:hAnsi="Times New Roman" w:cs="Times New Roman"/>
        <w:b/>
        <w:bCs/>
      </w:rPr>
    </w:lvl>
    <w:lvl w:ilvl="1">
      <w:start w:val="1"/>
      <w:numFmt w:val="decimal"/>
      <w:lvlText w:val="%2."/>
      <w:lvlJc w:val="left"/>
      <w:pPr>
        <w:tabs>
          <w:tab w:val="num" w:pos="1080"/>
        </w:tabs>
        <w:ind w:left="1080" w:hanging="360"/>
      </w:pPr>
      <w:rPr>
        <w:rFonts w:ascii="Times New Roman" w:eastAsia="Times New Roman" w:hAnsi="Times New Roman" w:cs="Times New Roman"/>
      </w:r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15:restartNumberingAfterBreak="0">
    <w:nsid w:val="04695D30"/>
    <w:multiLevelType w:val="multilevel"/>
    <w:tmpl w:val="82CAE1D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 w15:restartNumberingAfterBreak="0">
    <w:nsid w:val="08D758DD"/>
    <w:multiLevelType w:val="multilevel"/>
    <w:tmpl w:val="CC9E4552"/>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 w15:restartNumberingAfterBreak="0">
    <w:nsid w:val="0BDC2697"/>
    <w:multiLevelType w:val="multilevel"/>
    <w:tmpl w:val="47A88F6C"/>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4" w15:restartNumberingAfterBreak="0">
    <w:nsid w:val="0CEE2CF8"/>
    <w:multiLevelType w:val="multilevel"/>
    <w:tmpl w:val="E24865C2"/>
    <w:lvl w:ilvl="0">
      <w:start w:val="1"/>
      <w:numFmt w:val="bullet"/>
      <w:lvlText w:val="●"/>
      <w:lvlJc w:val="left"/>
      <w:pPr>
        <w:ind w:left="783" w:hanging="360"/>
      </w:pPr>
      <w:rPr>
        <w:rFonts w:ascii="Noto Sans Symbols" w:eastAsia="Noto Sans Symbols" w:hAnsi="Noto Sans Symbols" w:cs="Noto Sans Symbols"/>
        <w:vertAlign w:val="baseline"/>
      </w:rPr>
    </w:lvl>
    <w:lvl w:ilvl="1">
      <w:start w:val="1"/>
      <w:numFmt w:val="bullet"/>
      <w:lvlText w:val="o"/>
      <w:lvlJc w:val="left"/>
      <w:pPr>
        <w:ind w:left="1503" w:hanging="360"/>
      </w:pPr>
      <w:rPr>
        <w:rFonts w:ascii="Courier New" w:eastAsia="Courier New" w:hAnsi="Courier New" w:cs="Courier New"/>
        <w:vertAlign w:val="baseline"/>
      </w:rPr>
    </w:lvl>
    <w:lvl w:ilvl="2">
      <w:start w:val="1"/>
      <w:numFmt w:val="bullet"/>
      <w:lvlText w:val="▪"/>
      <w:lvlJc w:val="left"/>
      <w:pPr>
        <w:ind w:left="2223" w:hanging="360"/>
      </w:pPr>
      <w:rPr>
        <w:rFonts w:ascii="Noto Sans Symbols" w:eastAsia="Noto Sans Symbols" w:hAnsi="Noto Sans Symbols" w:cs="Noto Sans Symbols"/>
        <w:vertAlign w:val="baseline"/>
      </w:rPr>
    </w:lvl>
    <w:lvl w:ilvl="3">
      <w:start w:val="1"/>
      <w:numFmt w:val="bullet"/>
      <w:lvlText w:val="●"/>
      <w:lvlJc w:val="left"/>
      <w:pPr>
        <w:ind w:left="2943" w:hanging="360"/>
      </w:pPr>
      <w:rPr>
        <w:rFonts w:ascii="Noto Sans Symbols" w:eastAsia="Noto Sans Symbols" w:hAnsi="Noto Sans Symbols" w:cs="Noto Sans Symbols"/>
        <w:vertAlign w:val="baseline"/>
      </w:rPr>
    </w:lvl>
    <w:lvl w:ilvl="4">
      <w:start w:val="1"/>
      <w:numFmt w:val="bullet"/>
      <w:lvlText w:val="o"/>
      <w:lvlJc w:val="left"/>
      <w:pPr>
        <w:ind w:left="3663" w:hanging="360"/>
      </w:pPr>
      <w:rPr>
        <w:rFonts w:ascii="Courier New" w:eastAsia="Courier New" w:hAnsi="Courier New" w:cs="Courier New"/>
        <w:vertAlign w:val="baseline"/>
      </w:rPr>
    </w:lvl>
    <w:lvl w:ilvl="5">
      <w:start w:val="1"/>
      <w:numFmt w:val="bullet"/>
      <w:lvlText w:val="▪"/>
      <w:lvlJc w:val="left"/>
      <w:pPr>
        <w:ind w:left="4383" w:hanging="360"/>
      </w:pPr>
      <w:rPr>
        <w:rFonts w:ascii="Noto Sans Symbols" w:eastAsia="Noto Sans Symbols" w:hAnsi="Noto Sans Symbols" w:cs="Noto Sans Symbols"/>
        <w:vertAlign w:val="baseline"/>
      </w:rPr>
    </w:lvl>
    <w:lvl w:ilvl="6">
      <w:start w:val="1"/>
      <w:numFmt w:val="bullet"/>
      <w:lvlText w:val="●"/>
      <w:lvlJc w:val="left"/>
      <w:pPr>
        <w:ind w:left="5103" w:hanging="360"/>
      </w:pPr>
      <w:rPr>
        <w:rFonts w:ascii="Noto Sans Symbols" w:eastAsia="Noto Sans Symbols" w:hAnsi="Noto Sans Symbols" w:cs="Noto Sans Symbols"/>
        <w:vertAlign w:val="baseline"/>
      </w:rPr>
    </w:lvl>
    <w:lvl w:ilvl="7">
      <w:start w:val="1"/>
      <w:numFmt w:val="bullet"/>
      <w:lvlText w:val="o"/>
      <w:lvlJc w:val="left"/>
      <w:pPr>
        <w:ind w:left="5823" w:hanging="360"/>
      </w:pPr>
      <w:rPr>
        <w:rFonts w:ascii="Courier New" w:eastAsia="Courier New" w:hAnsi="Courier New" w:cs="Courier New"/>
        <w:vertAlign w:val="baseline"/>
      </w:rPr>
    </w:lvl>
    <w:lvl w:ilvl="8">
      <w:start w:val="1"/>
      <w:numFmt w:val="bullet"/>
      <w:lvlText w:val="▪"/>
      <w:lvlJc w:val="left"/>
      <w:pPr>
        <w:ind w:left="6543" w:hanging="360"/>
      </w:pPr>
      <w:rPr>
        <w:rFonts w:ascii="Noto Sans Symbols" w:eastAsia="Noto Sans Symbols" w:hAnsi="Noto Sans Symbols" w:cs="Noto Sans Symbols"/>
        <w:vertAlign w:val="baseline"/>
      </w:rPr>
    </w:lvl>
  </w:abstractNum>
  <w:abstractNum w:abstractNumId="5" w15:restartNumberingAfterBreak="0">
    <w:nsid w:val="0D2F6854"/>
    <w:multiLevelType w:val="multilevel"/>
    <w:tmpl w:val="7D26B5A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6" w15:restartNumberingAfterBreak="0">
    <w:nsid w:val="10182325"/>
    <w:multiLevelType w:val="multilevel"/>
    <w:tmpl w:val="F41ED648"/>
    <w:lvl w:ilvl="0">
      <w:start w:val="1"/>
      <w:numFmt w:val="decimal"/>
      <w:lvlText w:val="%1)"/>
      <w:lvlJc w:val="left"/>
      <w:pPr>
        <w:ind w:left="735" w:hanging="375"/>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7" w15:restartNumberingAfterBreak="0">
    <w:nsid w:val="1351396D"/>
    <w:multiLevelType w:val="multilevel"/>
    <w:tmpl w:val="7A54769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8" w15:restartNumberingAfterBreak="0">
    <w:nsid w:val="147D4125"/>
    <w:multiLevelType w:val="hybridMultilevel"/>
    <w:tmpl w:val="E3D025C6"/>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9" w15:restartNumberingAfterBreak="0">
    <w:nsid w:val="295F6808"/>
    <w:multiLevelType w:val="hybridMultilevel"/>
    <w:tmpl w:val="72DE11B4"/>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0" w15:restartNumberingAfterBreak="0">
    <w:nsid w:val="2A2D3AF5"/>
    <w:multiLevelType w:val="hybridMultilevel"/>
    <w:tmpl w:val="C56A1C40"/>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11" w15:restartNumberingAfterBreak="0">
    <w:nsid w:val="2AA12A3A"/>
    <w:multiLevelType w:val="multilevel"/>
    <w:tmpl w:val="3D6CBCBE"/>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2" w15:restartNumberingAfterBreak="0">
    <w:nsid w:val="2B300B22"/>
    <w:multiLevelType w:val="multilevel"/>
    <w:tmpl w:val="9C061B5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3" w15:restartNumberingAfterBreak="0">
    <w:nsid w:val="2C377520"/>
    <w:multiLevelType w:val="multilevel"/>
    <w:tmpl w:val="5A224A5A"/>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4" w15:restartNumberingAfterBreak="0">
    <w:nsid w:val="346241E7"/>
    <w:multiLevelType w:val="multilevel"/>
    <w:tmpl w:val="131089AA"/>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5" w15:restartNumberingAfterBreak="0">
    <w:nsid w:val="3E4A609B"/>
    <w:multiLevelType w:val="hybridMultilevel"/>
    <w:tmpl w:val="021E7C78"/>
    <w:lvl w:ilvl="0" w:tplc="9418FFD4">
      <w:start w:val="1"/>
      <w:numFmt w:val="decimal"/>
      <w:lvlText w:val="%1."/>
      <w:lvlJc w:val="left"/>
      <w:pPr>
        <w:ind w:left="1068" w:hanging="360"/>
      </w:pPr>
      <w:rPr>
        <w:rFonts w:hint="default"/>
      </w:rPr>
    </w:lvl>
    <w:lvl w:ilvl="1" w:tplc="041A0019" w:tentative="1">
      <w:start w:val="1"/>
      <w:numFmt w:val="lowerLetter"/>
      <w:lvlText w:val="%2."/>
      <w:lvlJc w:val="left"/>
      <w:pPr>
        <w:ind w:left="1788" w:hanging="360"/>
      </w:pPr>
    </w:lvl>
    <w:lvl w:ilvl="2" w:tplc="041A001B" w:tentative="1">
      <w:start w:val="1"/>
      <w:numFmt w:val="lowerRoman"/>
      <w:lvlText w:val="%3."/>
      <w:lvlJc w:val="right"/>
      <w:pPr>
        <w:ind w:left="2508" w:hanging="180"/>
      </w:pPr>
    </w:lvl>
    <w:lvl w:ilvl="3" w:tplc="041A000F" w:tentative="1">
      <w:start w:val="1"/>
      <w:numFmt w:val="decimal"/>
      <w:lvlText w:val="%4."/>
      <w:lvlJc w:val="left"/>
      <w:pPr>
        <w:ind w:left="3228" w:hanging="360"/>
      </w:pPr>
    </w:lvl>
    <w:lvl w:ilvl="4" w:tplc="041A0019" w:tentative="1">
      <w:start w:val="1"/>
      <w:numFmt w:val="lowerLetter"/>
      <w:lvlText w:val="%5."/>
      <w:lvlJc w:val="left"/>
      <w:pPr>
        <w:ind w:left="3948" w:hanging="360"/>
      </w:pPr>
    </w:lvl>
    <w:lvl w:ilvl="5" w:tplc="041A001B" w:tentative="1">
      <w:start w:val="1"/>
      <w:numFmt w:val="lowerRoman"/>
      <w:lvlText w:val="%6."/>
      <w:lvlJc w:val="right"/>
      <w:pPr>
        <w:ind w:left="4668" w:hanging="180"/>
      </w:pPr>
    </w:lvl>
    <w:lvl w:ilvl="6" w:tplc="041A000F" w:tentative="1">
      <w:start w:val="1"/>
      <w:numFmt w:val="decimal"/>
      <w:lvlText w:val="%7."/>
      <w:lvlJc w:val="left"/>
      <w:pPr>
        <w:ind w:left="5388" w:hanging="360"/>
      </w:pPr>
    </w:lvl>
    <w:lvl w:ilvl="7" w:tplc="041A0019" w:tentative="1">
      <w:start w:val="1"/>
      <w:numFmt w:val="lowerLetter"/>
      <w:lvlText w:val="%8."/>
      <w:lvlJc w:val="left"/>
      <w:pPr>
        <w:ind w:left="6108" w:hanging="360"/>
      </w:pPr>
    </w:lvl>
    <w:lvl w:ilvl="8" w:tplc="041A001B" w:tentative="1">
      <w:start w:val="1"/>
      <w:numFmt w:val="lowerRoman"/>
      <w:lvlText w:val="%9."/>
      <w:lvlJc w:val="right"/>
      <w:pPr>
        <w:ind w:left="6828" w:hanging="180"/>
      </w:pPr>
    </w:lvl>
  </w:abstractNum>
  <w:abstractNum w:abstractNumId="16" w15:restartNumberingAfterBreak="0">
    <w:nsid w:val="42AC7C75"/>
    <w:multiLevelType w:val="multilevel"/>
    <w:tmpl w:val="B6C062F0"/>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17" w15:restartNumberingAfterBreak="0">
    <w:nsid w:val="44436FDC"/>
    <w:multiLevelType w:val="multilevel"/>
    <w:tmpl w:val="1F6609EC"/>
    <w:lvl w:ilvl="0">
      <w:start w:val="1"/>
      <w:numFmt w:val="lowerLetter"/>
      <w:lvlText w:val="%1)"/>
      <w:lvlJc w:val="left"/>
      <w:pPr>
        <w:ind w:left="1320" w:hanging="360"/>
      </w:pPr>
      <w:rPr>
        <w:vertAlign w:val="baseline"/>
      </w:rPr>
    </w:lvl>
    <w:lvl w:ilvl="1">
      <w:start w:val="1"/>
      <w:numFmt w:val="decimal"/>
      <w:lvlText w:val="%2."/>
      <w:lvlJc w:val="left"/>
      <w:pPr>
        <w:ind w:left="2040" w:hanging="360"/>
      </w:pPr>
      <w:rPr>
        <w:rFonts w:ascii="Times New Roman" w:eastAsia="Times New Roman" w:hAnsi="Times New Roman" w:cs="Times New Roman"/>
        <w:b/>
        <w:vertAlign w:val="baseline"/>
      </w:rPr>
    </w:lvl>
    <w:lvl w:ilvl="2">
      <w:start w:val="1"/>
      <w:numFmt w:val="lowerRoman"/>
      <w:lvlText w:val="%3."/>
      <w:lvlJc w:val="right"/>
      <w:pPr>
        <w:ind w:left="2760" w:hanging="180"/>
      </w:pPr>
      <w:rPr>
        <w:vertAlign w:val="baseline"/>
      </w:rPr>
    </w:lvl>
    <w:lvl w:ilvl="3">
      <w:start w:val="1"/>
      <w:numFmt w:val="decimal"/>
      <w:lvlText w:val="%4."/>
      <w:lvlJc w:val="left"/>
      <w:pPr>
        <w:ind w:left="3480" w:hanging="360"/>
      </w:pPr>
      <w:rPr>
        <w:vertAlign w:val="baseline"/>
      </w:rPr>
    </w:lvl>
    <w:lvl w:ilvl="4">
      <w:start w:val="1"/>
      <w:numFmt w:val="lowerLetter"/>
      <w:lvlText w:val="%5."/>
      <w:lvlJc w:val="left"/>
      <w:pPr>
        <w:ind w:left="4200" w:hanging="360"/>
      </w:pPr>
      <w:rPr>
        <w:vertAlign w:val="baseline"/>
      </w:rPr>
    </w:lvl>
    <w:lvl w:ilvl="5">
      <w:start w:val="1"/>
      <w:numFmt w:val="lowerRoman"/>
      <w:lvlText w:val="%6."/>
      <w:lvlJc w:val="right"/>
      <w:pPr>
        <w:ind w:left="4920" w:hanging="180"/>
      </w:pPr>
      <w:rPr>
        <w:vertAlign w:val="baseline"/>
      </w:rPr>
    </w:lvl>
    <w:lvl w:ilvl="6">
      <w:start w:val="1"/>
      <w:numFmt w:val="decimal"/>
      <w:lvlText w:val="%7."/>
      <w:lvlJc w:val="left"/>
      <w:pPr>
        <w:ind w:left="5640" w:hanging="360"/>
      </w:pPr>
      <w:rPr>
        <w:vertAlign w:val="baseline"/>
      </w:rPr>
    </w:lvl>
    <w:lvl w:ilvl="7">
      <w:start w:val="1"/>
      <w:numFmt w:val="lowerLetter"/>
      <w:lvlText w:val="%8."/>
      <w:lvlJc w:val="left"/>
      <w:pPr>
        <w:ind w:left="6360" w:hanging="360"/>
      </w:pPr>
      <w:rPr>
        <w:vertAlign w:val="baseline"/>
      </w:rPr>
    </w:lvl>
    <w:lvl w:ilvl="8">
      <w:start w:val="1"/>
      <w:numFmt w:val="lowerRoman"/>
      <w:lvlText w:val="%9."/>
      <w:lvlJc w:val="right"/>
      <w:pPr>
        <w:ind w:left="7080" w:hanging="180"/>
      </w:pPr>
      <w:rPr>
        <w:vertAlign w:val="baseline"/>
      </w:rPr>
    </w:lvl>
  </w:abstractNum>
  <w:abstractNum w:abstractNumId="18" w15:restartNumberingAfterBreak="0">
    <w:nsid w:val="45F33B15"/>
    <w:multiLevelType w:val="multilevel"/>
    <w:tmpl w:val="ACACBA74"/>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19" w15:restartNumberingAfterBreak="0">
    <w:nsid w:val="46D05A70"/>
    <w:multiLevelType w:val="hybridMultilevel"/>
    <w:tmpl w:val="BEC8A254"/>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20" w15:restartNumberingAfterBreak="0">
    <w:nsid w:val="4BED08B2"/>
    <w:multiLevelType w:val="multilevel"/>
    <w:tmpl w:val="8B90AF5E"/>
    <w:lvl w:ilvl="0">
      <w:start w:val="1"/>
      <w:numFmt w:val="decimal"/>
      <w:lvlText w:val="%1)"/>
      <w:lvlJc w:val="left"/>
      <w:pPr>
        <w:ind w:left="720" w:hanging="360"/>
      </w:pPr>
      <w:rPr>
        <w:rFonts w:ascii="Times New Roman" w:eastAsia="Times New Roman" w:hAnsi="Times New Roman" w:cs="Times New Roman"/>
        <w:vertAlign w:val="baseline"/>
      </w:rPr>
    </w:lvl>
    <w:lvl w:ilvl="1">
      <w:start w:val="1"/>
      <w:numFmt w:val="decimal"/>
      <w:lvlText w:val="%2."/>
      <w:lvlJc w:val="left"/>
      <w:pPr>
        <w:ind w:left="1080" w:hanging="360"/>
      </w:pPr>
      <w:rPr>
        <w:rFonts w:ascii="Times New Roman" w:eastAsia="Times New Roman" w:hAnsi="Times New Roman" w:cs="Times New Roman"/>
        <w:vertAlign w:val="baseline"/>
      </w:rPr>
    </w:lvl>
    <w:lvl w:ilvl="2">
      <w:start w:val="1"/>
      <w:numFmt w:val="decimal"/>
      <w:lvlText w:val="%3."/>
      <w:lvlJc w:val="left"/>
      <w:pPr>
        <w:ind w:left="1440" w:hanging="360"/>
      </w:pPr>
      <w:rPr>
        <w:vertAlign w:val="baseline"/>
      </w:rPr>
    </w:lvl>
    <w:lvl w:ilvl="3">
      <w:start w:val="1"/>
      <w:numFmt w:val="decimal"/>
      <w:lvlText w:val="%4."/>
      <w:lvlJc w:val="left"/>
      <w:pPr>
        <w:ind w:left="1800" w:hanging="360"/>
      </w:pPr>
      <w:rPr>
        <w:vertAlign w:val="baseline"/>
      </w:rPr>
    </w:lvl>
    <w:lvl w:ilvl="4">
      <w:start w:val="1"/>
      <w:numFmt w:val="decimal"/>
      <w:lvlText w:val="%5."/>
      <w:lvlJc w:val="left"/>
      <w:pPr>
        <w:ind w:left="2160" w:hanging="360"/>
      </w:pPr>
      <w:rPr>
        <w:vertAlign w:val="baseline"/>
      </w:rPr>
    </w:lvl>
    <w:lvl w:ilvl="5">
      <w:start w:val="1"/>
      <w:numFmt w:val="decimal"/>
      <w:lvlText w:val="%6."/>
      <w:lvlJc w:val="left"/>
      <w:pPr>
        <w:ind w:left="2520" w:hanging="360"/>
      </w:pPr>
      <w:rPr>
        <w:vertAlign w:val="baseline"/>
      </w:rPr>
    </w:lvl>
    <w:lvl w:ilvl="6">
      <w:start w:val="1"/>
      <w:numFmt w:val="decimal"/>
      <w:lvlText w:val="%7."/>
      <w:lvlJc w:val="left"/>
      <w:pPr>
        <w:ind w:left="2880" w:hanging="360"/>
      </w:pPr>
      <w:rPr>
        <w:vertAlign w:val="baseline"/>
      </w:rPr>
    </w:lvl>
    <w:lvl w:ilvl="7">
      <w:start w:val="1"/>
      <w:numFmt w:val="decimal"/>
      <w:lvlText w:val="%8."/>
      <w:lvlJc w:val="left"/>
      <w:pPr>
        <w:ind w:left="3240" w:hanging="360"/>
      </w:pPr>
      <w:rPr>
        <w:vertAlign w:val="baseline"/>
      </w:rPr>
    </w:lvl>
    <w:lvl w:ilvl="8">
      <w:start w:val="1"/>
      <w:numFmt w:val="decimal"/>
      <w:lvlText w:val="%9."/>
      <w:lvlJc w:val="left"/>
      <w:pPr>
        <w:ind w:left="3600" w:hanging="360"/>
      </w:pPr>
      <w:rPr>
        <w:vertAlign w:val="baseline"/>
      </w:rPr>
    </w:lvl>
  </w:abstractNum>
  <w:abstractNum w:abstractNumId="21" w15:restartNumberingAfterBreak="0">
    <w:nsid w:val="4EBC4607"/>
    <w:multiLevelType w:val="multilevel"/>
    <w:tmpl w:val="92A89E9C"/>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2" w15:restartNumberingAfterBreak="0">
    <w:nsid w:val="511E34E1"/>
    <w:multiLevelType w:val="multilevel"/>
    <w:tmpl w:val="CCCE8BA8"/>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3" w15:restartNumberingAfterBreak="0">
    <w:nsid w:val="519C1B11"/>
    <w:multiLevelType w:val="multilevel"/>
    <w:tmpl w:val="2C3C63B6"/>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4" w15:restartNumberingAfterBreak="0">
    <w:nsid w:val="53744AF2"/>
    <w:multiLevelType w:val="multilevel"/>
    <w:tmpl w:val="CFD6E52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5" w15:restartNumberingAfterBreak="0">
    <w:nsid w:val="5A372B86"/>
    <w:multiLevelType w:val="multilevel"/>
    <w:tmpl w:val="DB8C040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6" w15:restartNumberingAfterBreak="0">
    <w:nsid w:val="629B204B"/>
    <w:multiLevelType w:val="multilevel"/>
    <w:tmpl w:val="07744DD6"/>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7" w15:restartNumberingAfterBreak="0">
    <w:nsid w:val="67643BEB"/>
    <w:multiLevelType w:val="multilevel"/>
    <w:tmpl w:val="B760623C"/>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28" w15:restartNumberingAfterBreak="0">
    <w:nsid w:val="6E90484F"/>
    <w:multiLevelType w:val="multilevel"/>
    <w:tmpl w:val="9A46129A"/>
    <w:lvl w:ilvl="0">
      <w:start w:val="1"/>
      <w:numFmt w:val="decimal"/>
      <w:lvlText w:val="%1)"/>
      <w:lvlJc w:val="left"/>
      <w:pPr>
        <w:ind w:left="720" w:hanging="360"/>
      </w:pPr>
      <w:rPr>
        <w:vertAlign w:val="baseline"/>
      </w:rPr>
    </w:lvl>
    <w:lvl w:ilvl="1">
      <w:start w:val="1"/>
      <w:numFmt w:val="lowerLetter"/>
      <w:lvlText w:val="%2."/>
      <w:lvlJc w:val="left"/>
      <w:pPr>
        <w:ind w:left="1440" w:hanging="360"/>
      </w:pPr>
      <w:rPr>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lowerRoman"/>
      <w:lvlText w:val="%6."/>
      <w:lvlJc w:val="right"/>
      <w:pPr>
        <w:ind w:left="4320" w:hanging="180"/>
      </w:pPr>
      <w:rPr>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29" w15:restartNumberingAfterBreak="0">
    <w:nsid w:val="75941155"/>
    <w:multiLevelType w:val="hybridMultilevel"/>
    <w:tmpl w:val="95FA1162"/>
    <w:lvl w:ilvl="0" w:tplc="041A0011">
      <w:start w:val="1"/>
      <w:numFmt w:val="decimal"/>
      <w:lvlText w:val="%1)"/>
      <w:lvlJc w:val="left"/>
      <w:pPr>
        <w:ind w:left="720" w:hanging="360"/>
      </w:pPr>
      <w:rPr>
        <w:rFonts w:hint="default"/>
      </w:rPr>
    </w:lvl>
    <w:lvl w:ilvl="1" w:tplc="041A0019" w:tentative="1">
      <w:start w:val="1"/>
      <w:numFmt w:val="lowerLetter"/>
      <w:lvlText w:val="%2."/>
      <w:lvlJc w:val="left"/>
      <w:pPr>
        <w:ind w:left="1440" w:hanging="360"/>
      </w:pPr>
    </w:lvl>
    <w:lvl w:ilvl="2" w:tplc="041A001B" w:tentative="1">
      <w:start w:val="1"/>
      <w:numFmt w:val="lowerRoman"/>
      <w:lvlText w:val="%3."/>
      <w:lvlJc w:val="right"/>
      <w:pPr>
        <w:ind w:left="2160" w:hanging="180"/>
      </w:pPr>
    </w:lvl>
    <w:lvl w:ilvl="3" w:tplc="041A000F" w:tentative="1">
      <w:start w:val="1"/>
      <w:numFmt w:val="decimal"/>
      <w:lvlText w:val="%4."/>
      <w:lvlJc w:val="left"/>
      <w:pPr>
        <w:ind w:left="2880" w:hanging="360"/>
      </w:pPr>
    </w:lvl>
    <w:lvl w:ilvl="4" w:tplc="041A0019" w:tentative="1">
      <w:start w:val="1"/>
      <w:numFmt w:val="lowerLetter"/>
      <w:lvlText w:val="%5."/>
      <w:lvlJc w:val="left"/>
      <w:pPr>
        <w:ind w:left="3600" w:hanging="360"/>
      </w:pPr>
    </w:lvl>
    <w:lvl w:ilvl="5" w:tplc="041A001B" w:tentative="1">
      <w:start w:val="1"/>
      <w:numFmt w:val="lowerRoman"/>
      <w:lvlText w:val="%6."/>
      <w:lvlJc w:val="right"/>
      <w:pPr>
        <w:ind w:left="4320" w:hanging="180"/>
      </w:pPr>
    </w:lvl>
    <w:lvl w:ilvl="6" w:tplc="041A000F" w:tentative="1">
      <w:start w:val="1"/>
      <w:numFmt w:val="decimal"/>
      <w:lvlText w:val="%7."/>
      <w:lvlJc w:val="left"/>
      <w:pPr>
        <w:ind w:left="5040" w:hanging="360"/>
      </w:pPr>
    </w:lvl>
    <w:lvl w:ilvl="7" w:tplc="041A0019" w:tentative="1">
      <w:start w:val="1"/>
      <w:numFmt w:val="lowerLetter"/>
      <w:lvlText w:val="%8."/>
      <w:lvlJc w:val="left"/>
      <w:pPr>
        <w:ind w:left="5760" w:hanging="360"/>
      </w:pPr>
    </w:lvl>
    <w:lvl w:ilvl="8" w:tplc="041A001B" w:tentative="1">
      <w:start w:val="1"/>
      <w:numFmt w:val="lowerRoman"/>
      <w:lvlText w:val="%9."/>
      <w:lvlJc w:val="right"/>
      <w:pPr>
        <w:ind w:left="6480" w:hanging="180"/>
      </w:pPr>
    </w:lvl>
  </w:abstractNum>
  <w:abstractNum w:abstractNumId="30" w15:restartNumberingAfterBreak="0">
    <w:nsid w:val="7DA86AC3"/>
    <w:multiLevelType w:val="multilevel"/>
    <w:tmpl w:val="1B063CE4"/>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abstractNum w:abstractNumId="31" w15:restartNumberingAfterBreak="0">
    <w:nsid w:val="7F1A68E3"/>
    <w:multiLevelType w:val="multilevel"/>
    <w:tmpl w:val="5A04AA4C"/>
    <w:lvl w:ilvl="0">
      <w:numFmt w:val="bullet"/>
      <w:lvlText w:val="–"/>
      <w:lvlJc w:val="left"/>
      <w:pPr>
        <w:ind w:left="720" w:hanging="360"/>
      </w:pPr>
      <w:rPr>
        <w:rFonts w:ascii="OpenSymbol" w:eastAsia="OpenSymbol" w:hAnsi="OpenSymbol" w:cs="OpenSymbol"/>
      </w:rPr>
    </w:lvl>
    <w:lvl w:ilvl="1">
      <w:numFmt w:val="bullet"/>
      <w:lvlText w:val="–"/>
      <w:lvlJc w:val="left"/>
      <w:pPr>
        <w:ind w:left="1080" w:hanging="360"/>
      </w:pPr>
      <w:rPr>
        <w:rFonts w:ascii="OpenSymbol" w:eastAsia="OpenSymbol" w:hAnsi="OpenSymbol" w:cs="OpenSymbol"/>
      </w:rPr>
    </w:lvl>
    <w:lvl w:ilvl="2">
      <w:numFmt w:val="bullet"/>
      <w:lvlText w:val="–"/>
      <w:lvlJc w:val="left"/>
      <w:pPr>
        <w:ind w:left="1440" w:hanging="360"/>
      </w:pPr>
      <w:rPr>
        <w:rFonts w:ascii="OpenSymbol" w:eastAsia="OpenSymbol" w:hAnsi="OpenSymbol" w:cs="OpenSymbol"/>
      </w:rPr>
    </w:lvl>
    <w:lvl w:ilvl="3">
      <w:numFmt w:val="bullet"/>
      <w:lvlText w:val="–"/>
      <w:lvlJc w:val="left"/>
      <w:pPr>
        <w:ind w:left="1800" w:hanging="360"/>
      </w:pPr>
      <w:rPr>
        <w:rFonts w:ascii="OpenSymbol" w:eastAsia="OpenSymbol" w:hAnsi="OpenSymbol" w:cs="OpenSymbol"/>
      </w:rPr>
    </w:lvl>
    <w:lvl w:ilvl="4">
      <w:numFmt w:val="bullet"/>
      <w:lvlText w:val="–"/>
      <w:lvlJc w:val="left"/>
      <w:pPr>
        <w:ind w:left="2160" w:hanging="360"/>
      </w:pPr>
      <w:rPr>
        <w:rFonts w:ascii="OpenSymbol" w:eastAsia="OpenSymbol" w:hAnsi="OpenSymbol" w:cs="OpenSymbol"/>
      </w:rPr>
    </w:lvl>
    <w:lvl w:ilvl="5">
      <w:numFmt w:val="bullet"/>
      <w:lvlText w:val="–"/>
      <w:lvlJc w:val="left"/>
      <w:pPr>
        <w:ind w:left="2520" w:hanging="360"/>
      </w:pPr>
      <w:rPr>
        <w:rFonts w:ascii="OpenSymbol" w:eastAsia="OpenSymbol" w:hAnsi="OpenSymbol" w:cs="OpenSymbol"/>
      </w:rPr>
    </w:lvl>
    <w:lvl w:ilvl="6">
      <w:numFmt w:val="bullet"/>
      <w:lvlText w:val="–"/>
      <w:lvlJc w:val="left"/>
      <w:pPr>
        <w:ind w:left="2880" w:hanging="360"/>
      </w:pPr>
      <w:rPr>
        <w:rFonts w:ascii="OpenSymbol" w:eastAsia="OpenSymbol" w:hAnsi="OpenSymbol" w:cs="OpenSymbol"/>
      </w:rPr>
    </w:lvl>
    <w:lvl w:ilvl="7">
      <w:numFmt w:val="bullet"/>
      <w:lvlText w:val="–"/>
      <w:lvlJc w:val="left"/>
      <w:pPr>
        <w:ind w:left="3240" w:hanging="360"/>
      </w:pPr>
      <w:rPr>
        <w:rFonts w:ascii="OpenSymbol" w:eastAsia="OpenSymbol" w:hAnsi="OpenSymbol" w:cs="OpenSymbol"/>
      </w:rPr>
    </w:lvl>
    <w:lvl w:ilvl="8">
      <w:numFmt w:val="bullet"/>
      <w:lvlText w:val="–"/>
      <w:lvlJc w:val="left"/>
      <w:pPr>
        <w:ind w:left="3600" w:hanging="360"/>
      </w:pPr>
      <w:rPr>
        <w:rFonts w:ascii="OpenSymbol" w:eastAsia="OpenSymbol" w:hAnsi="OpenSymbol" w:cs="OpenSymbol"/>
      </w:rPr>
    </w:lvl>
  </w:abstractNum>
  <w:num w:numId="1" w16cid:durableId="2057116785">
    <w:abstractNumId w:val="4"/>
  </w:num>
  <w:num w:numId="2" w16cid:durableId="2098399050">
    <w:abstractNumId w:val="28"/>
  </w:num>
  <w:num w:numId="3" w16cid:durableId="1122115874">
    <w:abstractNumId w:val="17"/>
  </w:num>
  <w:num w:numId="4" w16cid:durableId="2023387892">
    <w:abstractNumId w:val="3"/>
  </w:num>
  <w:num w:numId="5" w16cid:durableId="129445335">
    <w:abstractNumId w:val="18"/>
  </w:num>
  <w:num w:numId="6" w16cid:durableId="746153601">
    <w:abstractNumId w:val="23"/>
  </w:num>
  <w:num w:numId="7" w16cid:durableId="329215937">
    <w:abstractNumId w:val="20"/>
  </w:num>
  <w:num w:numId="8" w16cid:durableId="1015771302">
    <w:abstractNumId w:val="6"/>
  </w:num>
  <w:num w:numId="9" w16cid:durableId="1318343315">
    <w:abstractNumId w:val="12"/>
  </w:num>
  <w:num w:numId="10" w16cid:durableId="1800953627">
    <w:abstractNumId w:val="19"/>
  </w:num>
  <w:num w:numId="11" w16cid:durableId="140588023">
    <w:abstractNumId w:val="29"/>
  </w:num>
  <w:num w:numId="12" w16cid:durableId="1830319097">
    <w:abstractNumId w:val="0"/>
  </w:num>
  <w:num w:numId="13" w16cid:durableId="2019774786">
    <w:abstractNumId w:val="8"/>
  </w:num>
  <w:num w:numId="14" w16cid:durableId="1445661400">
    <w:abstractNumId w:val="15"/>
  </w:num>
  <w:num w:numId="15" w16cid:durableId="381904892">
    <w:abstractNumId w:val="26"/>
  </w:num>
  <w:num w:numId="16" w16cid:durableId="1892377024">
    <w:abstractNumId w:val="21"/>
  </w:num>
  <w:num w:numId="17" w16cid:durableId="1251812062">
    <w:abstractNumId w:val="5"/>
  </w:num>
  <w:num w:numId="18" w16cid:durableId="1199440457">
    <w:abstractNumId w:val="11"/>
  </w:num>
  <w:num w:numId="19" w16cid:durableId="1806242215">
    <w:abstractNumId w:val="25"/>
  </w:num>
  <w:num w:numId="20" w16cid:durableId="1715689080">
    <w:abstractNumId w:val="1"/>
  </w:num>
  <w:num w:numId="21" w16cid:durableId="2038388522">
    <w:abstractNumId w:val="14"/>
  </w:num>
  <w:num w:numId="22" w16cid:durableId="658778109">
    <w:abstractNumId w:val="7"/>
  </w:num>
  <w:num w:numId="23" w16cid:durableId="1384599441">
    <w:abstractNumId w:val="30"/>
  </w:num>
  <w:num w:numId="24" w16cid:durableId="722019213">
    <w:abstractNumId w:val="24"/>
  </w:num>
  <w:num w:numId="25" w16cid:durableId="407964668">
    <w:abstractNumId w:val="22"/>
  </w:num>
  <w:num w:numId="26" w16cid:durableId="1751467486">
    <w:abstractNumId w:val="2"/>
  </w:num>
  <w:num w:numId="27" w16cid:durableId="436215283">
    <w:abstractNumId w:val="13"/>
  </w:num>
  <w:num w:numId="28" w16cid:durableId="661280440">
    <w:abstractNumId w:val="16"/>
  </w:num>
  <w:num w:numId="29" w16cid:durableId="109398209">
    <w:abstractNumId w:val="31"/>
  </w:num>
  <w:num w:numId="30" w16cid:durableId="1239513490">
    <w:abstractNumId w:val="27"/>
  </w:num>
  <w:num w:numId="31" w16cid:durableId="309554186">
    <w:abstractNumId w:val="10"/>
  </w:num>
  <w:num w:numId="32" w16cid:durableId="73153910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embedTrueTypeFonts/>
  <w:proofState w:spelling="clean" w:grammar="clean"/>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3541E"/>
    <w:rsid w:val="00023F3A"/>
    <w:rsid w:val="00064A1E"/>
    <w:rsid w:val="000E4099"/>
    <w:rsid w:val="000F1A4C"/>
    <w:rsid w:val="000F2B00"/>
    <w:rsid w:val="001010CC"/>
    <w:rsid w:val="00142BDE"/>
    <w:rsid w:val="00154502"/>
    <w:rsid w:val="00194BA9"/>
    <w:rsid w:val="001A3E2A"/>
    <w:rsid w:val="001E6CA7"/>
    <w:rsid w:val="0026276E"/>
    <w:rsid w:val="002944E1"/>
    <w:rsid w:val="00297DDE"/>
    <w:rsid w:val="002C3FAC"/>
    <w:rsid w:val="002C76B4"/>
    <w:rsid w:val="00341DE9"/>
    <w:rsid w:val="003520AE"/>
    <w:rsid w:val="00384D47"/>
    <w:rsid w:val="003923E0"/>
    <w:rsid w:val="003E46E7"/>
    <w:rsid w:val="0045448C"/>
    <w:rsid w:val="00475AA9"/>
    <w:rsid w:val="004778F8"/>
    <w:rsid w:val="00484490"/>
    <w:rsid w:val="004A163E"/>
    <w:rsid w:val="004D23E3"/>
    <w:rsid w:val="004D4B81"/>
    <w:rsid w:val="004E39F1"/>
    <w:rsid w:val="004E44D9"/>
    <w:rsid w:val="00504115"/>
    <w:rsid w:val="00524E41"/>
    <w:rsid w:val="005366F5"/>
    <w:rsid w:val="00545E75"/>
    <w:rsid w:val="00546D91"/>
    <w:rsid w:val="00564C53"/>
    <w:rsid w:val="005A0432"/>
    <w:rsid w:val="005D6B74"/>
    <w:rsid w:val="00607772"/>
    <w:rsid w:val="006417FD"/>
    <w:rsid w:val="00651BCE"/>
    <w:rsid w:val="0066366D"/>
    <w:rsid w:val="006644AC"/>
    <w:rsid w:val="006A0F7A"/>
    <w:rsid w:val="006A2F8F"/>
    <w:rsid w:val="006B77D9"/>
    <w:rsid w:val="00715808"/>
    <w:rsid w:val="0079095A"/>
    <w:rsid w:val="00794F74"/>
    <w:rsid w:val="007E2189"/>
    <w:rsid w:val="007E3D68"/>
    <w:rsid w:val="00812F84"/>
    <w:rsid w:val="00814607"/>
    <w:rsid w:val="00881A64"/>
    <w:rsid w:val="00894BC7"/>
    <w:rsid w:val="008B0DB2"/>
    <w:rsid w:val="008C4421"/>
    <w:rsid w:val="00910B0B"/>
    <w:rsid w:val="00931A5A"/>
    <w:rsid w:val="0093541E"/>
    <w:rsid w:val="009700E3"/>
    <w:rsid w:val="00973E3A"/>
    <w:rsid w:val="0099644B"/>
    <w:rsid w:val="009A65DE"/>
    <w:rsid w:val="009D215A"/>
    <w:rsid w:val="009E2B28"/>
    <w:rsid w:val="00A23A5B"/>
    <w:rsid w:val="00A45323"/>
    <w:rsid w:val="00A459F6"/>
    <w:rsid w:val="00A5170B"/>
    <w:rsid w:val="00A65572"/>
    <w:rsid w:val="00A73D4E"/>
    <w:rsid w:val="00A84A31"/>
    <w:rsid w:val="00AE2F93"/>
    <w:rsid w:val="00B10CC4"/>
    <w:rsid w:val="00B25131"/>
    <w:rsid w:val="00B6188C"/>
    <w:rsid w:val="00B72227"/>
    <w:rsid w:val="00BC3F59"/>
    <w:rsid w:val="00BE41FE"/>
    <w:rsid w:val="00BF600C"/>
    <w:rsid w:val="00C04B89"/>
    <w:rsid w:val="00C103F0"/>
    <w:rsid w:val="00C77EB5"/>
    <w:rsid w:val="00C87469"/>
    <w:rsid w:val="00CB7646"/>
    <w:rsid w:val="00CC39D6"/>
    <w:rsid w:val="00CE3FC1"/>
    <w:rsid w:val="00D00B0A"/>
    <w:rsid w:val="00D438FF"/>
    <w:rsid w:val="00D84826"/>
    <w:rsid w:val="00DA5F9F"/>
    <w:rsid w:val="00DE305F"/>
    <w:rsid w:val="00E215B6"/>
    <w:rsid w:val="00E25D92"/>
    <w:rsid w:val="00E274B1"/>
    <w:rsid w:val="00E4171B"/>
    <w:rsid w:val="00E461DE"/>
    <w:rsid w:val="00E7694D"/>
    <w:rsid w:val="00E87BD8"/>
    <w:rsid w:val="00E96B8D"/>
    <w:rsid w:val="00EC4B91"/>
    <w:rsid w:val="00EF71F9"/>
    <w:rsid w:val="00EF72A8"/>
    <w:rsid w:val="00F066DE"/>
    <w:rsid w:val="00F70D27"/>
    <w:rsid w:val="00F8646F"/>
    <w:rsid w:val="00F91207"/>
    <w:rsid w:val="00FF163F"/>
    <w:rsid w:val="00FF3AEE"/>
  </w:rsids>
  <m:mathPr>
    <m:mathFont m:val="Cambria Math"/>
    <m:brkBin m:val="before"/>
    <m:brkBinSub m:val="--"/>
    <m:smallFrac m:val="0"/>
    <m:dispDef/>
    <m:lMargin m:val="0"/>
    <m:rMargin m:val="0"/>
    <m:defJc m:val="centerGroup"/>
    <m:wrapIndent m:val="1440"/>
    <m:intLim m:val="subSup"/>
    <m:naryLim m:val="undOvr"/>
  </m:mathPr>
  <w:themeFontLang w:val="hr-H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AC98DEA"/>
  <w15:docId w15:val="{96A4B5B0-5334-481E-917B-374B7E9DB2F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sz w:val="24"/>
        <w:szCs w:val="24"/>
        <w:lang w:val="hr-HR" w:eastAsia="hr-HR"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Naslov1">
    <w:name w:val="heading 1"/>
    <w:basedOn w:val="Normal"/>
    <w:next w:val="Normal"/>
    <w:uiPriority w:val="9"/>
    <w:qFormat/>
    <w:pPr>
      <w:keepNext/>
      <w:keepLines/>
      <w:spacing w:before="480" w:after="120"/>
      <w:outlineLvl w:val="0"/>
    </w:pPr>
    <w:rPr>
      <w:b/>
      <w:sz w:val="48"/>
      <w:szCs w:val="48"/>
    </w:rPr>
  </w:style>
  <w:style w:type="paragraph" w:styleId="Naslov2">
    <w:name w:val="heading 2"/>
    <w:basedOn w:val="Normal"/>
    <w:next w:val="Normal"/>
    <w:uiPriority w:val="9"/>
    <w:semiHidden/>
    <w:unhideWhenUsed/>
    <w:qFormat/>
    <w:pPr>
      <w:keepNext/>
      <w:keepLines/>
      <w:spacing w:before="360" w:after="80"/>
      <w:outlineLvl w:val="1"/>
    </w:pPr>
    <w:rPr>
      <w:b/>
      <w:sz w:val="36"/>
      <w:szCs w:val="36"/>
    </w:rPr>
  </w:style>
  <w:style w:type="paragraph" w:styleId="Naslov3">
    <w:name w:val="heading 3"/>
    <w:basedOn w:val="Normal"/>
    <w:next w:val="Normal"/>
    <w:uiPriority w:val="9"/>
    <w:semiHidden/>
    <w:unhideWhenUsed/>
    <w:qFormat/>
    <w:pPr>
      <w:keepNext/>
      <w:keepLines/>
      <w:spacing w:before="280" w:after="80"/>
      <w:outlineLvl w:val="2"/>
    </w:pPr>
    <w:rPr>
      <w:b/>
      <w:sz w:val="28"/>
      <w:szCs w:val="28"/>
    </w:rPr>
  </w:style>
  <w:style w:type="paragraph" w:styleId="Naslov4">
    <w:name w:val="heading 4"/>
    <w:basedOn w:val="Normal"/>
    <w:next w:val="Normal"/>
    <w:uiPriority w:val="9"/>
    <w:semiHidden/>
    <w:unhideWhenUsed/>
    <w:qFormat/>
    <w:pPr>
      <w:keepNext/>
      <w:keepLines/>
      <w:spacing w:before="240" w:after="40"/>
      <w:outlineLvl w:val="3"/>
    </w:pPr>
    <w:rPr>
      <w:b/>
    </w:rPr>
  </w:style>
  <w:style w:type="paragraph" w:styleId="Naslov5">
    <w:name w:val="heading 5"/>
    <w:basedOn w:val="Normal"/>
    <w:next w:val="Normal"/>
    <w:uiPriority w:val="9"/>
    <w:semiHidden/>
    <w:unhideWhenUsed/>
    <w:qFormat/>
    <w:pPr>
      <w:keepNext/>
      <w:keepLines/>
      <w:spacing w:before="220" w:after="40"/>
      <w:outlineLvl w:val="4"/>
    </w:pPr>
    <w:rPr>
      <w:b/>
      <w:sz w:val="22"/>
      <w:szCs w:val="22"/>
    </w:rPr>
  </w:style>
  <w:style w:type="paragraph" w:styleId="Naslov6">
    <w:name w:val="heading 6"/>
    <w:basedOn w:val="Normal"/>
    <w:next w:val="Normal"/>
    <w:uiPriority w:val="9"/>
    <w:semiHidden/>
    <w:unhideWhenUsed/>
    <w:qFormat/>
    <w:pPr>
      <w:keepNext/>
      <w:keepLines/>
      <w:spacing w:before="200" w:after="40"/>
      <w:outlineLvl w:val="5"/>
    </w:pPr>
    <w:rPr>
      <w:b/>
      <w:sz w:val="20"/>
      <w:szCs w:val="20"/>
    </w:rPr>
  </w:style>
  <w:style w:type="character" w:default="1" w:styleId="Zadanifontodlomka">
    <w:name w:val="Default Paragraph Font"/>
    <w:uiPriority w:val="1"/>
    <w:semiHidden/>
    <w:unhideWhenUsed/>
  </w:style>
  <w:style w:type="table" w:default="1" w:styleId="Obinatablica">
    <w:name w:val="Normal Table"/>
    <w:uiPriority w:val="99"/>
    <w:semiHidden/>
    <w:unhideWhenUsed/>
    <w:tblPr>
      <w:tblInd w:w="0" w:type="dxa"/>
      <w:tblCellMar>
        <w:top w:w="0" w:type="dxa"/>
        <w:left w:w="108" w:type="dxa"/>
        <w:bottom w:w="0" w:type="dxa"/>
        <w:right w:w="108" w:type="dxa"/>
      </w:tblCellMar>
    </w:tblPr>
  </w:style>
  <w:style w:type="numbering" w:default="1" w:styleId="Bezpopisa">
    <w:name w:val="No List"/>
    <w:uiPriority w:val="99"/>
    <w:semiHidden/>
    <w:unhideWhenUsed/>
  </w:style>
  <w:style w:type="table" w:customStyle="1" w:styleId="TableNormal">
    <w:name w:val="Table Normal"/>
    <w:tblPr>
      <w:tblCellMar>
        <w:top w:w="0" w:type="dxa"/>
        <w:left w:w="0" w:type="dxa"/>
        <w:bottom w:w="0" w:type="dxa"/>
        <w:right w:w="0" w:type="dxa"/>
      </w:tblCellMar>
    </w:tblPr>
  </w:style>
  <w:style w:type="paragraph" w:styleId="Naslov">
    <w:name w:val="Title"/>
    <w:basedOn w:val="Normal"/>
    <w:next w:val="Normal"/>
    <w:uiPriority w:val="10"/>
    <w:qFormat/>
    <w:pPr>
      <w:keepNext/>
      <w:keepLines/>
      <w:spacing w:before="480" w:after="120"/>
    </w:pPr>
    <w:rPr>
      <w:b/>
      <w:sz w:val="72"/>
      <w:szCs w:val="72"/>
    </w:rPr>
  </w:style>
  <w:style w:type="paragraph" w:styleId="Podnaslov">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paragraph" w:styleId="Odlomakpopisa">
    <w:name w:val="List Paragraph"/>
    <w:basedOn w:val="Normal"/>
    <w:uiPriority w:val="34"/>
    <w:qFormat/>
    <w:rsid w:val="004E44D9"/>
    <w:pPr>
      <w:ind w:left="720"/>
      <w:contextualSpacing/>
    </w:pPr>
  </w:style>
  <w:style w:type="paragraph" w:styleId="Tijeloteksta">
    <w:name w:val="Body Text"/>
    <w:basedOn w:val="Normal"/>
    <w:link w:val="TijelotekstaChar"/>
    <w:rsid w:val="007E2189"/>
    <w:pPr>
      <w:suppressAutoHyphens/>
      <w:autoSpaceDE w:val="0"/>
      <w:jc w:val="both"/>
    </w:pPr>
    <w:rPr>
      <w:rFonts w:ascii="Tahoma" w:hAnsi="Tahoma" w:cs="Tahoma"/>
      <w:sz w:val="20"/>
      <w:szCs w:val="16"/>
      <w:lang w:eastAsia="ar-SA"/>
    </w:rPr>
  </w:style>
  <w:style w:type="character" w:customStyle="1" w:styleId="TijelotekstaChar">
    <w:name w:val="Tijelo teksta Char"/>
    <w:basedOn w:val="Zadanifontodlomka"/>
    <w:link w:val="Tijeloteksta"/>
    <w:rsid w:val="007E2189"/>
    <w:rPr>
      <w:rFonts w:ascii="Tahoma" w:hAnsi="Tahoma" w:cs="Tahoma"/>
      <w:sz w:val="20"/>
      <w:szCs w:val="16"/>
      <w:lang w:eastAsia="ar-SA"/>
    </w:rPr>
  </w:style>
  <w:style w:type="character" w:customStyle="1" w:styleId="FontStyle12">
    <w:name w:val="Font Style12"/>
    <w:rsid w:val="00C04B89"/>
    <w:rPr>
      <w:rFonts w:ascii="Times New Roman" w:hAnsi="Times New Roman" w:cs="Times New Roman"/>
      <w:sz w:val="24"/>
      <w:szCs w:val="24"/>
    </w:rPr>
  </w:style>
  <w:style w:type="paragraph" w:customStyle="1" w:styleId="Standard">
    <w:name w:val="Standard"/>
    <w:rsid w:val="00A84A31"/>
    <w:pPr>
      <w:widowControl w:val="0"/>
      <w:suppressAutoHyphens/>
      <w:autoSpaceDN w:val="0"/>
      <w:textAlignment w:val="baseline"/>
    </w:pPr>
    <w:rPr>
      <w:kern w:val="3"/>
      <w:sz w:val="20"/>
      <w:szCs w:val="20"/>
    </w:rPr>
  </w:style>
  <w:style w:type="paragraph" w:styleId="Podnoje">
    <w:name w:val="footer"/>
    <w:basedOn w:val="Normal"/>
    <w:link w:val="PodnojeChar"/>
    <w:rsid w:val="00814607"/>
    <w:pPr>
      <w:tabs>
        <w:tab w:val="center" w:pos="4703"/>
        <w:tab w:val="right" w:pos="9406"/>
      </w:tabs>
      <w:overflowPunct w:val="0"/>
      <w:autoSpaceDE w:val="0"/>
      <w:autoSpaceDN w:val="0"/>
      <w:adjustRightInd w:val="0"/>
      <w:textAlignment w:val="baseline"/>
    </w:pPr>
    <w:rPr>
      <w:szCs w:val="20"/>
    </w:rPr>
  </w:style>
  <w:style w:type="character" w:customStyle="1" w:styleId="PodnojeChar">
    <w:name w:val="Podnožje Char"/>
    <w:basedOn w:val="Zadanifontodlomka"/>
    <w:link w:val="Podnoje"/>
    <w:rsid w:val="00814607"/>
    <w:rPr>
      <w:szCs w:val="20"/>
    </w:rPr>
  </w:style>
  <w:style w:type="paragraph" w:styleId="StandardWeb">
    <w:name w:val="Normal (Web)"/>
    <w:basedOn w:val="Normal"/>
    <w:uiPriority w:val="99"/>
    <w:unhideWhenUsed/>
    <w:rsid w:val="00651BCE"/>
    <w:pPr>
      <w:spacing w:before="100" w:beforeAutospacing="1" w:after="100" w:afterAutospacing="1"/>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2.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8863694-C8AB-4BA3-97C7-3539B6941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11</Pages>
  <Words>4604</Words>
  <Characters>26246</Characters>
  <Application>Microsoft Office Word</Application>
  <DocSecurity>0</DocSecurity>
  <Lines>218</Lines>
  <Paragraphs>61</Paragraphs>
  <ScaleCrop>false</ScaleCrop>
  <HeadingPairs>
    <vt:vector size="2" baseType="variant">
      <vt:variant>
        <vt:lpstr>Naslov</vt:lpstr>
      </vt:variant>
      <vt:variant>
        <vt:i4>1</vt:i4>
      </vt:variant>
    </vt:vector>
  </HeadingPairs>
  <TitlesOfParts>
    <vt:vector size="1" baseType="lpstr">
      <vt:lpstr/>
    </vt:vector>
  </TitlesOfParts>
  <Company/>
  <LinksUpToDate>false</LinksUpToDate>
  <CharactersWithSpaces>30789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Anamarija Rački</dc:creator>
  <cp:lastModifiedBy>Anita Rački</cp:lastModifiedBy>
  <cp:revision>2</cp:revision>
  <cp:lastPrinted>2024-12-24T12:51:00Z</cp:lastPrinted>
  <dcterms:created xsi:type="dcterms:W3CDTF">2024-12-24T14:27:00Z</dcterms:created>
  <dcterms:modified xsi:type="dcterms:W3CDTF">2024-12-24T14:27:00Z</dcterms:modified>
</cp:coreProperties>
</file>